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DC0AD" w14:textId="77777777" w:rsidR="00E83513" w:rsidRDefault="00E83513" w:rsidP="00E83513">
      <w:pPr>
        <w:pStyle w:val="NormalWeb"/>
      </w:pPr>
      <w:r>
        <w:rPr>
          <w:rFonts w:ascii="Aptos,Bold" w:hAnsi="Aptos,Bold"/>
          <w:sz w:val="18"/>
          <w:szCs w:val="18"/>
        </w:rPr>
        <w:t>Resident Objection Letter</w:t>
      </w:r>
      <w:r>
        <w:rPr>
          <w:rFonts w:ascii="Aptos,Bold" w:hAnsi="Aptos,Bold"/>
          <w:sz w:val="18"/>
          <w:szCs w:val="18"/>
        </w:rPr>
        <w:br/>
        <w:t xml:space="preserve">Planning Application: 2025/1689 – Long Stratton BESS, Market Lane, Great Moulton </w:t>
      </w:r>
      <w:r>
        <w:rPr>
          <w:rFonts w:ascii="Aptos" w:hAnsi="Aptos"/>
          <w:sz w:val="18"/>
          <w:szCs w:val="18"/>
        </w:rPr>
        <w:t xml:space="preserve">Dear Planning Officer, </w:t>
      </w:r>
    </w:p>
    <w:p w14:paraId="6295875C" w14:textId="77777777" w:rsidR="00E83513" w:rsidRDefault="00E83513" w:rsidP="00E83513">
      <w:pPr>
        <w:pStyle w:val="NormalWeb"/>
      </w:pPr>
      <w:r>
        <w:rPr>
          <w:rFonts w:ascii="Aptos" w:hAnsi="Aptos"/>
          <w:sz w:val="18"/>
          <w:szCs w:val="18"/>
        </w:rPr>
        <w:t xml:space="preserve">I am writing to object to the proposed </w:t>
      </w:r>
      <w:r>
        <w:rPr>
          <w:rFonts w:ascii="Aptos,Bold" w:hAnsi="Aptos,Bold"/>
          <w:sz w:val="18"/>
          <w:szCs w:val="18"/>
        </w:rPr>
        <w:t xml:space="preserve">400MW Battery Energy Storage System (BESS) </w:t>
      </w:r>
      <w:r>
        <w:rPr>
          <w:rFonts w:ascii="Aptos" w:hAnsi="Aptos"/>
          <w:sz w:val="18"/>
          <w:szCs w:val="18"/>
        </w:rPr>
        <w:t xml:space="preserve">at Market Lane, Great Moulton. I live in the local area and know these rural lanes, fields, and communities well. I am extremely concerned that this application is </w:t>
      </w:r>
      <w:r>
        <w:rPr>
          <w:rFonts w:ascii="Aptos,Bold" w:hAnsi="Aptos,Bold"/>
          <w:sz w:val="18"/>
          <w:szCs w:val="18"/>
        </w:rPr>
        <w:t>premature, unsafe, and based on infrastructure that does not exist</w:t>
      </w:r>
      <w:r>
        <w:rPr>
          <w:rFonts w:ascii="Aptos" w:hAnsi="Aptos"/>
          <w:sz w:val="18"/>
          <w:szCs w:val="18"/>
        </w:rPr>
        <w:t xml:space="preserve">. </w:t>
      </w:r>
    </w:p>
    <w:p w14:paraId="1D76BE73" w14:textId="77777777" w:rsidR="00E83513" w:rsidRDefault="00E83513" w:rsidP="00E83513">
      <w:pPr>
        <w:pStyle w:val="NormalWeb"/>
      </w:pPr>
      <w:r>
        <w:rPr>
          <w:rFonts w:ascii="Aptos" w:hAnsi="Aptos"/>
          <w:sz w:val="18"/>
          <w:szCs w:val="18"/>
        </w:rPr>
        <w:t xml:space="preserve">My main reasons for objecting are set out below. </w:t>
      </w:r>
    </w:p>
    <w:p w14:paraId="6F74F613" w14:textId="77777777" w:rsidR="00E83513" w:rsidRDefault="00E83513" w:rsidP="00E83513">
      <w:pPr>
        <w:pStyle w:val="NormalWeb"/>
      </w:pPr>
      <w:r>
        <w:rPr>
          <w:rFonts w:ascii="Aptos,Bold" w:hAnsi="Aptos,Bold"/>
          <w:sz w:val="20"/>
          <w:szCs w:val="20"/>
        </w:rPr>
        <w:t xml:space="preserve">1. No Confirmed Grid Connection – NESO Has Not Approved Anything </w:t>
      </w:r>
    </w:p>
    <w:p w14:paraId="75112EDC" w14:textId="77777777" w:rsidR="00E83513" w:rsidRDefault="00E83513" w:rsidP="00E83513">
      <w:pPr>
        <w:pStyle w:val="NormalWeb"/>
      </w:pPr>
      <w:r>
        <w:rPr>
          <w:rFonts w:ascii="Aptos" w:hAnsi="Aptos"/>
          <w:sz w:val="18"/>
          <w:szCs w:val="18"/>
        </w:rPr>
        <w:t xml:space="preserve">The applicant does not have a confirmed Point of Connection (PoC). NESO has: </w:t>
      </w:r>
    </w:p>
    <w:p w14:paraId="2F3FA6C8" w14:textId="77777777" w:rsidR="00E83513" w:rsidRDefault="00E83513" w:rsidP="00E83513">
      <w:pPr>
        <w:pStyle w:val="NormalWeb"/>
        <w:numPr>
          <w:ilvl w:val="0"/>
          <w:numId w:val="1"/>
        </w:numPr>
        <w:rPr>
          <w:rFonts w:ascii="SymbolMT" w:hAnsi="SymbolMT"/>
          <w:sz w:val="20"/>
          <w:szCs w:val="20"/>
        </w:rPr>
      </w:pPr>
      <w:r>
        <w:rPr>
          <w:rFonts w:ascii="Aptos" w:hAnsi="Aptos"/>
          <w:sz w:val="18"/>
          <w:szCs w:val="18"/>
        </w:rPr>
        <w:t xml:space="preserve">Not approved a PoC </w:t>
      </w:r>
    </w:p>
    <w:p w14:paraId="37EE200C" w14:textId="77777777" w:rsidR="00E83513" w:rsidRDefault="00E83513" w:rsidP="00E83513">
      <w:pPr>
        <w:pStyle w:val="NormalWeb"/>
        <w:numPr>
          <w:ilvl w:val="0"/>
          <w:numId w:val="1"/>
        </w:numPr>
        <w:rPr>
          <w:rFonts w:ascii="SymbolMT" w:hAnsi="SymbolMT"/>
          <w:sz w:val="20"/>
          <w:szCs w:val="20"/>
        </w:rPr>
      </w:pPr>
      <w:r>
        <w:rPr>
          <w:rFonts w:ascii="Aptos" w:hAnsi="Aptos"/>
          <w:sz w:val="18"/>
          <w:szCs w:val="18"/>
        </w:rPr>
        <w:t xml:space="preserve">Not confirmed the location of any new substation </w:t>
      </w:r>
    </w:p>
    <w:p w14:paraId="45503A96" w14:textId="77777777" w:rsidR="00E83513" w:rsidRDefault="00E83513" w:rsidP="00E83513">
      <w:pPr>
        <w:pStyle w:val="NormalWeb"/>
        <w:numPr>
          <w:ilvl w:val="0"/>
          <w:numId w:val="1"/>
        </w:numPr>
        <w:rPr>
          <w:rFonts w:ascii="SymbolMT" w:hAnsi="SymbolMT"/>
          <w:sz w:val="20"/>
          <w:szCs w:val="20"/>
        </w:rPr>
      </w:pPr>
      <w:r>
        <w:rPr>
          <w:rFonts w:ascii="Aptos" w:hAnsi="Aptos"/>
          <w:sz w:val="18"/>
          <w:szCs w:val="18"/>
        </w:rPr>
        <w:t xml:space="preserve">Not confirmed capacity </w:t>
      </w:r>
    </w:p>
    <w:p w14:paraId="31E4583F" w14:textId="77777777" w:rsidR="00E83513" w:rsidRDefault="00E83513" w:rsidP="00E83513">
      <w:pPr>
        <w:pStyle w:val="NormalWeb"/>
        <w:numPr>
          <w:ilvl w:val="0"/>
          <w:numId w:val="1"/>
        </w:numPr>
        <w:rPr>
          <w:rFonts w:ascii="SymbolMT" w:hAnsi="SymbolMT"/>
          <w:sz w:val="20"/>
          <w:szCs w:val="20"/>
        </w:rPr>
      </w:pPr>
      <w:r>
        <w:rPr>
          <w:rFonts w:ascii="Aptos" w:hAnsi="Aptos"/>
          <w:sz w:val="18"/>
          <w:szCs w:val="18"/>
        </w:rPr>
        <w:t xml:space="preserve">Not confirmed timing </w:t>
      </w:r>
    </w:p>
    <w:p w14:paraId="201A34DE" w14:textId="77777777" w:rsidR="00E83513" w:rsidRDefault="00E83513" w:rsidP="00E83513">
      <w:pPr>
        <w:pStyle w:val="NormalWeb"/>
        <w:numPr>
          <w:ilvl w:val="0"/>
          <w:numId w:val="1"/>
        </w:numPr>
        <w:rPr>
          <w:rFonts w:ascii="SymbolMT" w:hAnsi="SymbolMT"/>
          <w:sz w:val="20"/>
          <w:szCs w:val="20"/>
        </w:rPr>
      </w:pPr>
      <w:r>
        <w:rPr>
          <w:rFonts w:ascii="Aptos" w:hAnsi="Aptos"/>
          <w:sz w:val="18"/>
          <w:szCs w:val="18"/>
        </w:rPr>
        <w:t xml:space="preserve">Not prioritised this project </w:t>
      </w:r>
    </w:p>
    <w:p w14:paraId="286AE32B" w14:textId="77777777" w:rsidR="00E83513" w:rsidRDefault="00E83513" w:rsidP="00E83513">
      <w:pPr>
        <w:pStyle w:val="NormalWeb"/>
        <w:ind w:left="720"/>
        <w:rPr>
          <w:rFonts w:ascii="SymbolMT" w:hAnsi="SymbolMT"/>
          <w:sz w:val="20"/>
          <w:szCs w:val="20"/>
        </w:rPr>
      </w:pPr>
      <w:r>
        <w:rPr>
          <w:rFonts w:ascii="Aptos" w:hAnsi="Aptos"/>
          <w:sz w:val="18"/>
          <w:szCs w:val="18"/>
        </w:rPr>
        <w:t xml:space="preserve">Field’s grid agreement is conditional and may be redesigned or removed. A development of this scale cannot be approved when the grid connection is </w:t>
      </w:r>
      <w:r>
        <w:rPr>
          <w:rFonts w:ascii="Aptos,Bold" w:hAnsi="Aptos,Bold"/>
          <w:sz w:val="18"/>
          <w:szCs w:val="18"/>
        </w:rPr>
        <w:t>uncertain and unconfirmed</w:t>
      </w:r>
      <w:r>
        <w:rPr>
          <w:rFonts w:ascii="Aptos" w:hAnsi="Aptos"/>
          <w:sz w:val="18"/>
          <w:szCs w:val="18"/>
        </w:rPr>
        <w:t xml:space="preserve">. </w:t>
      </w:r>
    </w:p>
    <w:p w14:paraId="2799BD24" w14:textId="77777777" w:rsidR="00E83513" w:rsidRDefault="00E83513" w:rsidP="00E83513">
      <w:pPr>
        <w:pStyle w:val="NormalWeb"/>
        <w:ind w:left="720"/>
        <w:rPr>
          <w:rFonts w:ascii="SymbolMT" w:hAnsi="SymbolMT"/>
          <w:sz w:val="20"/>
          <w:szCs w:val="20"/>
        </w:rPr>
      </w:pPr>
      <w:r>
        <w:rPr>
          <w:rFonts w:ascii="Aptos,Bold" w:hAnsi="Aptos,Bold"/>
          <w:sz w:val="20"/>
          <w:szCs w:val="20"/>
        </w:rPr>
        <w:t xml:space="preserve">2. East Pye Solar Has Not Submitted a Planning Application </w:t>
      </w:r>
    </w:p>
    <w:p w14:paraId="4FF9E3B8" w14:textId="77777777" w:rsidR="00E83513" w:rsidRDefault="00E83513" w:rsidP="00E83513">
      <w:pPr>
        <w:pStyle w:val="NormalWeb"/>
        <w:ind w:left="720"/>
        <w:rPr>
          <w:rFonts w:ascii="SymbolMT" w:hAnsi="SymbolMT"/>
          <w:sz w:val="20"/>
          <w:szCs w:val="20"/>
        </w:rPr>
      </w:pPr>
      <w:r>
        <w:rPr>
          <w:rFonts w:ascii="Aptos" w:hAnsi="Aptos"/>
          <w:sz w:val="18"/>
          <w:szCs w:val="18"/>
        </w:rPr>
        <w:t xml:space="preserve">The applicant claims the BESS must be located here because of a new 400kV substation at East Pye. However: </w:t>
      </w:r>
    </w:p>
    <w:p w14:paraId="40A1FB49" w14:textId="77777777" w:rsidR="00E83513" w:rsidRDefault="00E83513" w:rsidP="00E83513">
      <w:pPr>
        <w:pStyle w:val="NormalWeb"/>
        <w:numPr>
          <w:ilvl w:val="0"/>
          <w:numId w:val="2"/>
        </w:numPr>
        <w:rPr>
          <w:rFonts w:ascii="SymbolMT" w:hAnsi="SymbolMT"/>
          <w:sz w:val="20"/>
          <w:szCs w:val="20"/>
        </w:rPr>
      </w:pPr>
      <w:r>
        <w:rPr>
          <w:rFonts w:ascii="Aptos" w:hAnsi="Aptos"/>
          <w:sz w:val="18"/>
          <w:szCs w:val="18"/>
        </w:rPr>
        <w:t xml:space="preserve">East Pye Solar has not submitted any planning application </w:t>
      </w:r>
    </w:p>
    <w:p w14:paraId="2131F983" w14:textId="77777777" w:rsidR="00E83513" w:rsidRDefault="00E83513" w:rsidP="00E83513">
      <w:pPr>
        <w:pStyle w:val="NormalWeb"/>
        <w:numPr>
          <w:ilvl w:val="0"/>
          <w:numId w:val="2"/>
        </w:numPr>
        <w:rPr>
          <w:rFonts w:ascii="SymbolMT" w:hAnsi="SymbolMT"/>
          <w:sz w:val="20"/>
          <w:szCs w:val="20"/>
        </w:rPr>
      </w:pPr>
      <w:r>
        <w:rPr>
          <w:rFonts w:ascii="Aptos" w:hAnsi="Aptos"/>
          <w:sz w:val="18"/>
          <w:szCs w:val="18"/>
        </w:rPr>
        <w:t xml:space="preserve">No substation is approved </w:t>
      </w:r>
    </w:p>
    <w:p w14:paraId="153DCFD7" w14:textId="77777777" w:rsidR="00E83513" w:rsidRDefault="00E83513" w:rsidP="00E83513">
      <w:pPr>
        <w:pStyle w:val="NormalWeb"/>
        <w:numPr>
          <w:ilvl w:val="0"/>
          <w:numId w:val="2"/>
        </w:numPr>
        <w:rPr>
          <w:rFonts w:ascii="SymbolMT" w:hAnsi="SymbolMT"/>
          <w:sz w:val="20"/>
          <w:szCs w:val="20"/>
        </w:rPr>
      </w:pPr>
      <w:r>
        <w:rPr>
          <w:rFonts w:ascii="Aptos" w:hAnsi="Aptos"/>
          <w:sz w:val="18"/>
          <w:szCs w:val="18"/>
        </w:rPr>
        <w:t xml:space="preserve">No design exists </w:t>
      </w:r>
    </w:p>
    <w:p w14:paraId="7F5B15E3" w14:textId="77777777" w:rsidR="00E83513" w:rsidRDefault="00E83513" w:rsidP="00E83513">
      <w:pPr>
        <w:pStyle w:val="NormalWeb"/>
        <w:numPr>
          <w:ilvl w:val="0"/>
          <w:numId w:val="2"/>
        </w:numPr>
        <w:rPr>
          <w:rFonts w:ascii="SymbolMT" w:hAnsi="SymbolMT"/>
          <w:sz w:val="20"/>
          <w:szCs w:val="20"/>
        </w:rPr>
      </w:pPr>
      <w:r>
        <w:rPr>
          <w:rFonts w:ascii="Aptos" w:hAnsi="Aptos"/>
          <w:sz w:val="18"/>
          <w:szCs w:val="18"/>
        </w:rPr>
        <w:t xml:space="preserve">No access strategy exists </w:t>
      </w:r>
    </w:p>
    <w:p w14:paraId="64639ACD" w14:textId="77777777" w:rsidR="00E83513" w:rsidRDefault="00E83513" w:rsidP="00E83513">
      <w:pPr>
        <w:pStyle w:val="NormalWeb"/>
        <w:ind w:left="720"/>
        <w:rPr>
          <w:rFonts w:ascii="SymbolMT" w:hAnsi="SymbolMT"/>
          <w:sz w:val="20"/>
          <w:szCs w:val="20"/>
        </w:rPr>
      </w:pPr>
      <w:r>
        <w:rPr>
          <w:rFonts w:ascii="Aptos" w:hAnsi="Aptos"/>
          <w:sz w:val="18"/>
          <w:szCs w:val="18"/>
        </w:rPr>
        <w:t xml:space="preserve">The BESS is being positioned to serve a substation that </w:t>
      </w:r>
      <w:r>
        <w:rPr>
          <w:rFonts w:ascii="Aptos,Bold" w:hAnsi="Aptos,Bold"/>
          <w:sz w:val="18"/>
          <w:szCs w:val="18"/>
        </w:rPr>
        <w:t>may never be built</w:t>
      </w:r>
      <w:r>
        <w:rPr>
          <w:rFonts w:ascii="Aptos" w:hAnsi="Aptos"/>
          <w:sz w:val="18"/>
          <w:szCs w:val="18"/>
        </w:rPr>
        <w:t xml:space="preserve">. This makes the application </w:t>
      </w:r>
      <w:r>
        <w:rPr>
          <w:rFonts w:ascii="Aptos,Bold" w:hAnsi="Aptos,Bold"/>
          <w:sz w:val="18"/>
          <w:szCs w:val="18"/>
        </w:rPr>
        <w:t>premature and impossible to assess properly</w:t>
      </w:r>
      <w:r>
        <w:rPr>
          <w:rFonts w:ascii="Aptos" w:hAnsi="Aptos"/>
          <w:sz w:val="18"/>
          <w:szCs w:val="18"/>
        </w:rPr>
        <w:t xml:space="preserve">. </w:t>
      </w:r>
    </w:p>
    <w:p w14:paraId="5C36958B" w14:textId="77777777" w:rsidR="00E83513" w:rsidRDefault="00E83513" w:rsidP="00E83513">
      <w:pPr>
        <w:pStyle w:val="NormalWeb"/>
        <w:ind w:left="720"/>
        <w:rPr>
          <w:rFonts w:ascii="SymbolMT" w:hAnsi="SymbolMT"/>
          <w:sz w:val="20"/>
          <w:szCs w:val="20"/>
        </w:rPr>
      </w:pPr>
      <w:r>
        <w:rPr>
          <w:rFonts w:ascii="Aptos,Bold" w:hAnsi="Aptos,Bold"/>
          <w:sz w:val="20"/>
          <w:szCs w:val="20"/>
        </w:rPr>
        <w:t xml:space="preserve">3. Site Selection Is Based on Speculation, Not Evidence </w:t>
      </w:r>
    </w:p>
    <w:p w14:paraId="3513E4FE" w14:textId="77777777" w:rsidR="00E83513" w:rsidRDefault="00E83513" w:rsidP="00E83513">
      <w:pPr>
        <w:pStyle w:val="NormalWeb"/>
        <w:ind w:left="720"/>
        <w:rPr>
          <w:rFonts w:ascii="SymbolMT" w:hAnsi="SymbolMT"/>
          <w:sz w:val="20"/>
          <w:szCs w:val="20"/>
        </w:rPr>
      </w:pPr>
      <w:r>
        <w:rPr>
          <w:rFonts w:ascii="Aptos" w:hAnsi="Aptos"/>
          <w:sz w:val="18"/>
          <w:szCs w:val="18"/>
        </w:rPr>
        <w:t xml:space="preserve">Because neither NESO nor East Pye have confirmed anything, the applicant’s </w:t>
      </w:r>
    </w:p>
    <w:p w14:paraId="5744A28A" w14:textId="77777777" w:rsidR="00E83513" w:rsidRDefault="00E83513" w:rsidP="00E83513">
      <w:pPr>
        <w:pStyle w:val="NormalWeb"/>
        <w:numPr>
          <w:ilvl w:val="0"/>
          <w:numId w:val="3"/>
        </w:numPr>
        <w:rPr>
          <w:rFonts w:ascii="SymbolMT" w:hAnsi="SymbolMT"/>
          <w:sz w:val="20"/>
          <w:szCs w:val="20"/>
        </w:rPr>
      </w:pPr>
      <w:r>
        <w:rPr>
          <w:rFonts w:ascii="Aptos" w:hAnsi="Aptos"/>
          <w:sz w:val="18"/>
          <w:szCs w:val="18"/>
        </w:rPr>
        <w:t xml:space="preserve">Area of Search </w:t>
      </w:r>
    </w:p>
    <w:p w14:paraId="7F1C5FCC" w14:textId="77777777" w:rsidR="00E83513" w:rsidRDefault="00E83513" w:rsidP="00E83513">
      <w:pPr>
        <w:pStyle w:val="NormalWeb"/>
        <w:numPr>
          <w:ilvl w:val="0"/>
          <w:numId w:val="3"/>
        </w:numPr>
        <w:rPr>
          <w:rFonts w:ascii="SymbolMT" w:hAnsi="SymbolMT"/>
          <w:sz w:val="20"/>
          <w:szCs w:val="20"/>
        </w:rPr>
      </w:pPr>
      <w:r>
        <w:rPr>
          <w:rFonts w:ascii="Aptos" w:hAnsi="Aptos"/>
          <w:sz w:val="18"/>
          <w:szCs w:val="18"/>
        </w:rPr>
        <w:t xml:space="preserve">Alternative Site Assessment </w:t>
      </w:r>
    </w:p>
    <w:p w14:paraId="7E9402E0" w14:textId="77777777" w:rsidR="00E83513" w:rsidRDefault="00E83513" w:rsidP="00E83513">
      <w:pPr>
        <w:pStyle w:val="NormalWeb"/>
        <w:numPr>
          <w:ilvl w:val="0"/>
          <w:numId w:val="3"/>
        </w:numPr>
        <w:rPr>
          <w:rFonts w:ascii="SymbolMT" w:hAnsi="SymbolMT"/>
          <w:sz w:val="20"/>
          <w:szCs w:val="20"/>
        </w:rPr>
      </w:pPr>
      <w:r>
        <w:rPr>
          <w:rFonts w:ascii="Aptos" w:hAnsi="Aptos"/>
          <w:sz w:val="18"/>
          <w:szCs w:val="18"/>
        </w:rPr>
        <w:t xml:space="preserve">Needs Case </w:t>
      </w:r>
    </w:p>
    <w:p w14:paraId="0F3F4FA0" w14:textId="77777777" w:rsidR="00E83513" w:rsidRDefault="00E83513" w:rsidP="00E83513">
      <w:pPr>
        <w:pStyle w:val="NormalWeb"/>
        <w:numPr>
          <w:ilvl w:val="0"/>
          <w:numId w:val="3"/>
        </w:numPr>
        <w:rPr>
          <w:rFonts w:ascii="SymbolMT" w:hAnsi="SymbolMT"/>
          <w:sz w:val="20"/>
          <w:szCs w:val="20"/>
        </w:rPr>
      </w:pPr>
      <w:r>
        <w:rPr>
          <w:rFonts w:ascii="Aptos" w:hAnsi="Aptos"/>
          <w:sz w:val="18"/>
          <w:szCs w:val="18"/>
        </w:rPr>
        <w:t xml:space="preserve">“Strategic location” claims </w:t>
      </w:r>
    </w:p>
    <w:p w14:paraId="0ADE7788" w14:textId="77777777" w:rsidR="00E83513" w:rsidRDefault="00E83513" w:rsidP="00E83513">
      <w:pPr>
        <w:pStyle w:val="NormalWeb"/>
        <w:ind w:left="720"/>
        <w:rPr>
          <w:rFonts w:ascii="SymbolMT" w:hAnsi="SymbolMT"/>
          <w:sz w:val="20"/>
          <w:szCs w:val="20"/>
        </w:rPr>
      </w:pPr>
      <w:r>
        <w:rPr>
          <w:rFonts w:ascii="Aptos" w:hAnsi="Aptos"/>
          <w:sz w:val="18"/>
          <w:szCs w:val="18"/>
        </w:rPr>
        <w:t xml:space="preserve">...are all based on </w:t>
      </w:r>
      <w:r>
        <w:rPr>
          <w:rFonts w:ascii="Aptos,Bold" w:hAnsi="Aptos,Bold"/>
          <w:sz w:val="18"/>
          <w:szCs w:val="18"/>
        </w:rPr>
        <w:t>speculative infrastructure</w:t>
      </w:r>
      <w:r>
        <w:rPr>
          <w:rFonts w:ascii="Aptos" w:hAnsi="Aptos"/>
          <w:sz w:val="18"/>
          <w:szCs w:val="18"/>
        </w:rPr>
        <w:t xml:space="preserve">. A planning decision cannot rely on infrastructure that does not exist. </w:t>
      </w:r>
      <w:r>
        <w:rPr>
          <w:rFonts w:ascii="Aptos,Bold" w:hAnsi="Aptos,Bold"/>
          <w:sz w:val="20"/>
          <w:szCs w:val="20"/>
        </w:rPr>
        <w:t>4. Highway Safety – The Lanes Are Not Suitable</w:t>
      </w:r>
      <w:r>
        <w:rPr>
          <w:rFonts w:ascii="Aptos,Bold" w:hAnsi="Aptos,Bold"/>
          <w:sz w:val="20"/>
          <w:szCs w:val="20"/>
        </w:rPr>
        <w:br/>
      </w:r>
      <w:r>
        <w:rPr>
          <w:rFonts w:ascii="Aptos" w:hAnsi="Aptos"/>
          <w:sz w:val="18"/>
          <w:szCs w:val="18"/>
        </w:rPr>
        <w:t xml:space="preserve">Market Lane, Carr Lane, and surrounding roads are: </w:t>
      </w:r>
    </w:p>
    <w:p w14:paraId="139C5E0C" w14:textId="77777777" w:rsidR="00E83513" w:rsidRDefault="00E83513" w:rsidP="00E83513">
      <w:pPr>
        <w:pStyle w:val="NormalWeb"/>
        <w:numPr>
          <w:ilvl w:val="0"/>
          <w:numId w:val="4"/>
        </w:numPr>
        <w:rPr>
          <w:rFonts w:ascii="SymbolMT" w:hAnsi="SymbolMT"/>
          <w:sz w:val="20"/>
          <w:szCs w:val="20"/>
        </w:rPr>
      </w:pPr>
      <w:r>
        <w:rPr>
          <w:rFonts w:ascii="Aptos" w:hAnsi="Aptos"/>
          <w:sz w:val="18"/>
          <w:szCs w:val="18"/>
        </w:rPr>
        <w:t xml:space="preserve">Narrow </w:t>
      </w:r>
    </w:p>
    <w:p w14:paraId="70D0AA54" w14:textId="77777777" w:rsidR="00E83513" w:rsidRDefault="00E83513" w:rsidP="00E83513">
      <w:pPr>
        <w:pStyle w:val="NormalWeb"/>
        <w:numPr>
          <w:ilvl w:val="0"/>
          <w:numId w:val="4"/>
        </w:numPr>
        <w:rPr>
          <w:rFonts w:ascii="SymbolMT" w:hAnsi="SymbolMT"/>
          <w:sz w:val="20"/>
          <w:szCs w:val="20"/>
        </w:rPr>
      </w:pPr>
      <w:r>
        <w:rPr>
          <w:rFonts w:ascii="Aptos" w:hAnsi="Aptos"/>
          <w:sz w:val="18"/>
          <w:szCs w:val="18"/>
        </w:rPr>
        <w:t xml:space="preserve">Without footways </w:t>
      </w:r>
    </w:p>
    <w:p w14:paraId="10234CA8" w14:textId="77777777" w:rsidR="00E83513" w:rsidRDefault="00E83513" w:rsidP="00E83513">
      <w:pPr>
        <w:pStyle w:val="NormalWeb"/>
        <w:numPr>
          <w:ilvl w:val="0"/>
          <w:numId w:val="4"/>
        </w:numPr>
        <w:rPr>
          <w:rFonts w:ascii="SymbolMT" w:hAnsi="SymbolMT"/>
          <w:sz w:val="20"/>
          <w:szCs w:val="20"/>
        </w:rPr>
      </w:pPr>
      <w:r>
        <w:rPr>
          <w:rFonts w:ascii="Aptos" w:hAnsi="Aptos"/>
          <w:sz w:val="18"/>
          <w:szCs w:val="18"/>
        </w:rPr>
        <w:t xml:space="preserve">Used by walkers, cyclists, horse riders, and school traffic </w:t>
      </w:r>
    </w:p>
    <w:p w14:paraId="35409157" w14:textId="77777777" w:rsidR="00E83513" w:rsidRDefault="00E83513" w:rsidP="00E83513">
      <w:pPr>
        <w:pStyle w:val="NormalWeb"/>
        <w:ind w:left="720"/>
        <w:rPr>
          <w:rFonts w:ascii="SymbolMT" w:hAnsi="SymbolMT"/>
          <w:sz w:val="20"/>
          <w:szCs w:val="20"/>
        </w:rPr>
      </w:pPr>
      <w:r>
        <w:rPr>
          <w:rFonts w:ascii="Aptos" w:hAnsi="Aptos"/>
          <w:sz w:val="18"/>
          <w:szCs w:val="18"/>
        </w:rPr>
        <w:t xml:space="preserve">The applicant has not demonstrated that: </w:t>
      </w:r>
    </w:p>
    <w:p w14:paraId="091474F3" w14:textId="77777777" w:rsidR="00E83513" w:rsidRDefault="00E83513" w:rsidP="00E83513">
      <w:pPr>
        <w:pStyle w:val="NormalWeb"/>
        <w:numPr>
          <w:ilvl w:val="0"/>
          <w:numId w:val="5"/>
        </w:numPr>
        <w:rPr>
          <w:rFonts w:ascii="SymbolMT" w:hAnsi="SymbolMT"/>
          <w:sz w:val="20"/>
          <w:szCs w:val="20"/>
        </w:rPr>
      </w:pPr>
      <w:r>
        <w:rPr>
          <w:rFonts w:ascii="Aptos" w:hAnsi="Aptos"/>
          <w:sz w:val="18"/>
          <w:szCs w:val="18"/>
        </w:rPr>
        <w:t xml:space="preserve">HGVs can pass safely </w:t>
      </w:r>
    </w:p>
    <w:p w14:paraId="70D7468C" w14:textId="77777777" w:rsidR="00E83513" w:rsidRDefault="00E83513" w:rsidP="00E83513">
      <w:pPr>
        <w:pStyle w:val="NormalWeb"/>
        <w:numPr>
          <w:ilvl w:val="0"/>
          <w:numId w:val="5"/>
        </w:numPr>
        <w:rPr>
          <w:rFonts w:ascii="SymbolMT" w:hAnsi="SymbolMT"/>
          <w:sz w:val="20"/>
          <w:szCs w:val="20"/>
        </w:rPr>
      </w:pPr>
      <w:r>
        <w:rPr>
          <w:rFonts w:ascii="Aptos" w:hAnsi="Aptos"/>
          <w:sz w:val="18"/>
          <w:szCs w:val="18"/>
        </w:rPr>
        <w:t xml:space="preserve">Emergency vehicles can access the site </w:t>
      </w:r>
    </w:p>
    <w:p w14:paraId="0DBA5283" w14:textId="77777777" w:rsidR="00E83513" w:rsidRDefault="00E83513" w:rsidP="00E83513">
      <w:pPr>
        <w:pStyle w:val="NormalWeb"/>
        <w:numPr>
          <w:ilvl w:val="0"/>
          <w:numId w:val="5"/>
        </w:numPr>
        <w:rPr>
          <w:rFonts w:ascii="SymbolMT" w:hAnsi="SymbolMT"/>
          <w:sz w:val="20"/>
          <w:szCs w:val="20"/>
        </w:rPr>
      </w:pPr>
      <w:r>
        <w:rPr>
          <w:rFonts w:ascii="Aptos" w:hAnsi="Aptos"/>
          <w:sz w:val="18"/>
          <w:szCs w:val="18"/>
        </w:rPr>
        <w:t xml:space="preserve">Visibility splays are adequate </w:t>
      </w:r>
    </w:p>
    <w:p w14:paraId="3FFC2369" w14:textId="77777777" w:rsidR="00E83513" w:rsidRDefault="00E83513" w:rsidP="00E83513">
      <w:pPr>
        <w:pStyle w:val="NormalWeb"/>
        <w:numPr>
          <w:ilvl w:val="0"/>
          <w:numId w:val="5"/>
        </w:numPr>
        <w:rPr>
          <w:rFonts w:ascii="SymbolMT" w:hAnsi="SymbolMT"/>
          <w:sz w:val="20"/>
          <w:szCs w:val="20"/>
        </w:rPr>
      </w:pPr>
      <w:r>
        <w:rPr>
          <w:rFonts w:ascii="Aptos" w:hAnsi="Aptos"/>
          <w:sz w:val="18"/>
          <w:szCs w:val="18"/>
        </w:rPr>
        <w:t xml:space="preserve">Passing places are safe or deliverable </w:t>
      </w:r>
    </w:p>
    <w:p w14:paraId="46E75959" w14:textId="77777777" w:rsidR="00E83513" w:rsidRDefault="00E83513" w:rsidP="00E83513">
      <w:pPr>
        <w:pStyle w:val="NormalWeb"/>
      </w:pPr>
      <w:r>
        <w:rPr>
          <w:rFonts w:ascii="Aptos" w:hAnsi="Aptos"/>
          <w:sz w:val="18"/>
          <w:szCs w:val="18"/>
        </w:rPr>
        <w:t xml:space="preserve">This development would create </w:t>
      </w:r>
      <w:r>
        <w:rPr>
          <w:rFonts w:ascii="Aptos,Bold" w:hAnsi="Aptos,Bold"/>
          <w:sz w:val="18"/>
          <w:szCs w:val="18"/>
        </w:rPr>
        <w:t xml:space="preserve">serious safety risks </w:t>
      </w:r>
      <w:r>
        <w:rPr>
          <w:rFonts w:ascii="Aptos" w:hAnsi="Aptos"/>
          <w:sz w:val="18"/>
          <w:szCs w:val="18"/>
        </w:rPr>
        <w:t xml:space="preserve">for local residents. </w:t>
      </w:r>
    </w:p>
    <w:p w14:paraId="345B7BE2" w14:textId="77777777" w:rsidR="00E83513" w:rsidRDefault="00E83513" w:rsidP="00E83513">
      <w:pPr>
        <w:pStyle w:val="NormalWeb"/>
      </w:pPr>
      <w:r>
        <w:rPr>
          <w:rFonts w:ascii="Aptos,Bold" w:hAnsi="Aptos,Bold"/>
          <w:sz w:val="20"/>
          <w:szCs w:val="20"/>
        </w:rPr>
        <w:t xml:space="preserve">5. Flood Risk and Drainage Concerns </w:t>
      </w:r>
    </w:p>
    <w:p w14:paraId="34AC4AB2" w14:textId="77777777" w:rsidR="00E83513" w:rsidRDefault="00E83513" w:rsidP="00E83513">
      <w:pPr>
        <w:pStyle w:val="NormalWeb"/>
      </w:pPr>
      <w:r>
        <w:rPr>
          <w:rFonts w:ascii="Aptos" w:hAnsi="Aptos"/>
          <w:sz w:val="18"/>
          <w:szCs w:val="18"/>
        </w:rPr>
        <w:t xml:space="preserve">The Flood Risk Assessment is incomplete and does not: </w:t>
      </w:r>
    </w:p>
    <w:p w14:paraId="50BA4DFA" w14:textId="77777777" w:rsidR="00E83513" w:rsidRDefault="00E83513" w:rsidP="00E83513">
      <w:pPr>
        <w:pStyle w:val="NormalWeb"/>
        <w:numPr>
          <w:ilvl w:val="0"/>
          <w:numId w:val="6"/>
        </w:numPr>
        <w:rPr>
          <w:rFonts w:ascii="SymbolMT" w:hAnsi="SymbolMT"/>
          <w:sz w:val="20"/>
          <w:szCs w:val="20"/>
        </w:rPr>
      </w:pPr>
      <w:r>
        <w:rPr>
          <w:rFonts w:ascii="Aptos" w:hAnsi="Aptos"/>
          <w:sz w:val="18"/>
          <w:szCs w:val="18"/>
        </w:rPr>
        <w:t xml:space="preserve">Model exceedance routes </w:t>
      </w:r>
    </w:p>
    <w:p w14:paraId="164E5C52" w14:textId="77777777" w:rsidR="00E83513" w:rsidRDefault="00E83513" w:rsidP="00E83513">
      <w:pPr>
        <w:pStyle w:val="NormalWeb"/>
        <w:numPr>
          <w:ilvl w:val="0"/>
          <w:numId w:val="6"/>
        </w:numPr>
        <w:rPr>
          <w:rFonts w:ascii="SymbolMT" w:hAnsi="SymbolMT"/>
          <w:sz w:val="20"/>
          <w:szCs w:val="20"/>
        </w:rPr>
      </w:pPr>
      <w:r>
        <w:rPr>
          <w:rFonts w:ascii="Aptos" w:hAnsi="Aptos"/>
          <w:sz w:val="18"/>
          <w:szCs w:val="18"/>
        </w:rPr>
        <w:t xml:space="preserve">Assess firewater contamination </w:t>
      </w:r>
    </w:p>
    <w:p w14:paraId="573869DD" w14:textId="77777777" w:rsidR="00E83513" w:rsidRDefault="00E83513" w:rsidP="00E83513">
      <w:pPr>
        <w:pStyle w:val="NormalWeb"/>
        <w:numPr>
          <w:ilvl w:val="0"/>
          <w:numId w:val="6"/>
        </w:numPr>
        <w:rPr>
          <w:rFonts w:ascii="SymbolMT" w:hAnsi="SymbolMT"/>
          <w:sz w:val="20"/>
          <w:szCs w:val="20"/>
        </w:rPr>
      </w:pPr>
      <w:r>
        <w:rPr>
          <w:rFonts w:ascii="Aptos" w:hAnsi="Aptos"/>
          <w:sz w:val="18"/>
          <w:szCs w:val="18"/>
        </w:rPr>
        <w:t xml:space="preserve">Consider groundwater pathways </w:t>
      </w:r>
    </w:p>
    <w:p w14:paraId="2A422658" w14:textId="77777777" w:rsidR="00E83513" w:rsidRDefault="00E83513" w:rsidP="00E83513">
      <w:pPr>
        <w:pStyle w:val="NormalWeb"/>
        <w:numPr>
          <w:ilvl w:val="0"/>
          <w:numId w:val="6"/>
        </w:numPr>
        <w:rPr>
          <w:rFonts w:ascii="SymbolMT" w:hAnsi="SymbolMT"/>
          <w:sz w:val="20"/>
          <w:szCs w:val="20"/>
        </w:rPr>
      </w:pPr>
      <w:r>
        <w:rPr>
          <w:rFonts w:ascii="Aptos" w:hAnsi="Aptos"/>
          <w:sz w:val="18"/>
          <w:szCs w:val="18"/>
        </w:rPr>
        <w:t xml:space="preserve">Assess the impact of land raising </w:t>
      </w:r>
    </w:p>
    <w:p w14:paraId="46C5B664" w14:textId="77777777" w:rsidR="00E83513" w:rsidRDefault="00E83513" w:rsidP="00E83513">
      <w:pPr>
        <w:pStyle w:val="NormalWeb"/>
        <w:ind w:left="720"/>
        <w:rPr>
          <w:rFonts w:ascii="SymbolMT" w:hAnsi="SymbolMT"/>
          <w:sz w:val="20"/>
          <w:szCs w:val="20"/>
        </w:rPr>
      </w:pPr>
      <w:r>
        <w:rPr>
          <w:rFonts w:ascii="Aptos" w:hAnsi="Aptos"/>
          <w:sz w:val="18"/>
          <w:szCs w:val="18"/>
        </w:rPr>
        <w:t xml:space="preserve">This puts nearby homes, farmland, and the environment at risk. </w:t>
      </w:r>
    </w:p>
    <w:p w14:paraId="29F2EB8D" w14:textId="77777777" w:rsidR="00E83513" w:rsidRDefault="00E83513" w:rsidP="00E83513">
      <w:pPr>
        <w:pStyle w:val="NormalWeb"/>
        <w:ind w:left="720"/>
        <w:rPr>
          <w:rFonts w:ascii="SymbolMT" w:hAnsi="SymbolMT"/>
          <w:sz w:val="20"/>
          <w:szCs w:val="20"/>
        </w:rPr>
      </w:pPr>
      <w:r>
        <w:rPr>
          <w:rFonts w:ascii="Aptos,Bold" w:hAnsi="Aptos,Bold"/>
          <w:sz w:val="20"/>
          <w:szCs w:val="20"/>
        </w:rPr>
        <w:t xml:space="preserve">6. Fire Safety – No Fire Strategy or Thermal Runaway Assessment </w:t>
      </w:r>
    </w:p>
    <w:p w14:paraId="6743562A" w14:textId="77777777" w:rsidR="00E83513" w:rsidRDefault="00E83513" w:rsidP="00E83513">
      <w:pPr>
        <w:pStyle w:val="NormalWeb"/>
        <w:ind w:left="720"/>
        <w:rPr>
          <w:rFonts w:ascii="SymbolMT" w:hAnsi="SymbolMT"/>
          <w:sz w:val="20"/>
          <w:szCs w:val="20"/>
        </w:rPr>
      </w:pPr>
      <w:r>
        <w:rPr>
          <w:rFonts w:ascii="Aptos" w:hAnsi="Aptos"/>
          <w:sz w:val="18"/>
          <w:szCs w:val="18"/>
        </w:rPr>
        <w:t xml:space="preserve">The application does not include: </w:t>
      </w:r>
    </w:p>
    <w:p w14:paraId="1D4D7036" w14:textId="77777777" w:rsidR="00E83513" w:rsidRDefault="00E83513" w:rsidP="00E83513">
      <w:pPr>
        <w:pStyle w:val="NormalWeb"/>
        <w:numPr>
          <w:ilvl w:val="0"/>
          <w:numId w:val="7"/>
        </w:numPr>
        <w:rPr>
          <w:rFonts w:ascii="SymbolMT" w:hAnsi="SymbolMT"/>
          <w:sz w:val="18"/>
          <w:szCs w:val="18"/>
        </w:rPr>
      </w:pPr>
      <w:r>
        <w:rPr>
          <w:rFonts w:ascii="Aptos" w:hAnsi="Aptos"/>
          <w:sz w:val="18"/>
          <w:szCs w:val="18"/>
        </w:rPr>
        <w:t xml:space="preserve">A Fire Strategy </w:t>
      </w:r>
    </w:p>
    <w:p w14:paraId="3ED6911F" w14:textId="77777777" w:rsidR="00E83513" w:rsidRDefault="00E83513" w:rsidP="00E83513">
      <w:pPr>
        <w:pStyle w:val="NormalWeb"/>
        <w:numPr>
          <w:ilvl w:val="0"/>
          <w:numId w:val="7"/>
        </w:numPr>
        <w:rPr>
          <w:rFonts w:ascii="SymbolMT" w:hAnsi="SymbolMT"/>
          <w:sz w:val="18"/>
          <w:szCs w:val="18"/>
        </w:rPr>
      </w:pPr>
      <w:r>
        <w:rPr>
          <w:rFonts w:ascii="Aptos" w:hAnsi="Aptos"/>
          <w:sz w:val="18"/>
          <w:szCs w:val="18"/>
        </w:rPr>
        <w:t xml:space="preserve">A thermal runaway assessment </w:t>
      </w:r>
    </w:p>
    <w:p w14:paraId="488A335E" w14:textId="77777777" w:rsidR="00E83513" w:rsidRDefault="00E83513" w:rsidP="00E83513">
      <w:pPr>
        <w:pStyle w:val="NormalWeb"/>
        <w:numPr>
          <w:ilvl w:val="0"/>
          <w:numId w:val="7"/>
        </w:numPr>
        <w:rPr>
          <w:rFonts w:ascii="SymbolMT" w:hAnsi="SymbolMT"/>
          <w:sz w:val="18"/>
          <w:szCs w:val="18"/>
        </w:rPr>
      </w:pPr>
      <w:r>
        <w:rPr>
          <w:rFonts w:ascii="Aptos" w:hAnsi="Aptos"/>
          <w:sz w:val="18"/>
          <w:szCs w:val="18"/>
        </w:rPr>
        <w:t xml:space="preserve">A firewater containment plan </w:t>
      </w:r>
    </w:p>
    <w:p w14:paraId="78E18692" w14:textId="77777777" w:rsidR="00E83513" w:rsidRDefault="00E83513" w:rsidP="00E83513">
      <w:pPr>
        <w:pStyle w:val="NormalWeb"/>
        <w:ind w:left="720"/>
        <w:rPr>
          <w:rFonts w:ascii="SymbolMT" w:hAnsi="SymbolMT"/>
          <w:sz w:val="18"/>
          <w:szCs w:val="18"/>
        </w:rPr>
      </w:pPr>
      <w:r>
        <w:rPr>
          <w:rFonts w:ascii="Aptos" w:hAnsi="Aptos"/>
          <w:sz w:val="18"/>
          <w:szCs w:val="18"/>
        </w:rPr>
        <w:t>Lithium</w:t>
      </w:r>
      <w:r>
        <w:rPr>
          <w:rFonts w:ascii="CambriaMath" w:hAnsi="CambriaMath"/>
          <w:sz w:val="18"/>
          <w:szCs w:val="18"/>
        </w:rPr>
        <w:t>‐</w:t>
      </w:r>
      <w:r>
        <w:rPr>
          <w:rFonts w:ascii="Aptos" w:hAnsi="Aptos"/>
          <w:sz w:val="18"/>
          <w:szCs w:val="18"/>
        </w:rPr>
        <w:t>ion battery fires can burn for long periods and produce toxic smoke and hazardous runoff.</w:t>
      </w:r>
      <w:r>
        <w:rPr>
          <w:rFonts w:ascii="Aptos" w:hAnsi="Aptos"/>
          <w:sz w:val="18"/>
          <w:szCs w:val="18"/>
        </w:rPr>
        <w:br/>
        <w:t xml:space="preserve">The applicant has not demonstrated how a fire would be controlled, how firewater would be contained, or how emergency vehicles would safely reach the site. </w:t>
      </w:r>
    </w:p>
    <w:p w14:paraId="7EF47EAE" w14:textId="77777777" w:rsidR="00E83513" w:rsidRDefault="00E83513" w:rsidP="00E83513">
      <w:pPr>
        <w:pStyle w:val="NormalWeb"/>
        <w:ind w:left="720"/>
        <w:rPr>
          <w:rFonts w:ascii="SymbolMT" w:hAnsi="SymbolMT"/>
          <w:sz w:val="18"/>
          <w:szCs w:val="18"/>
        </w:rPr>
      </w:pPr>
      <w:r>
        <w:rPr>
          <w:rFonts w:ascii="Aptos" w:hAnsi="Aptos"/>
          <w:sz w:val="18"/>
          <w:szCs w:val="18"/>
        </w:rPr>
        <w:t xml:space="preserve">This is a major safety concern. </w:t>
      </w:r>
    </w:p>
    <w:p w14:paraId="04ACCBC8" w14:textId="77777777" w:rsidR="00E83513" w:rsidRDefault="00E83513" w:rsidP="00E83513">
      <w:pPr>
        <w:pStyle w:val="NormalWeb"/>
        <w:ind w:left="720"/>
        <w:rPr>
          <w:rFonts w:ascii="SymbolMT" w:hAnsi="SymbolMT"/>
          <w:sz w:val="18"/>
          <w:szCs w:val="18"/>
        </w:rPr>
      </w:pPr>
      <w:r>
        <w:rPr>
          <w:rFonts w:ascii="Aptos,Bold" w:hAnsi="Aptos,Bold"/>
          <w:sz w:val="20"/>
          <w:szCs w:val="20"/>
        </w:rPr>
        <w:t xml:space="preserve">7. Noise, Landscape, and Environmental Harm </w:t>
      </w:r>
    </w:p>
    <w:p w14:paraId="741260CA" w14:textId="77777777" w:rsidR="00E83513" w:rsidRDefault="00E83513" w:rsidP="00E83513">
      <w:pPr>
        <w:pStyle w:val="NormalWeb"/>
        <w:ind w:left="720"/>
        <w:rPr>
          <w:rFonts w:ascii="SymbolMT" w:hAnsi="SymbolMT"/>
          <w:sz w:val="18"/>
          <w:szCs w:val="18"/>
        </w:rPr>
      </w:pPr>
      <w:r>
        <w:rPr>
          <w:rFonts w:ascii="Aptos" w:hAnsi="Aptos"/>
          <w:sz w:val="18"/>
          <w:szCs w:val="18"/>
        </w:rPr>
        <w:t xml:space="preserve">The proposal would cause: </w:t>
      </w:r>
    </w:p>
    <w:p w14:paraId="00181AE0" w14:textId="77777777" w:rsidR="00E83513" w:rsidRDefault="00E83513" w:rsidP="00E83513">
      <w:pPr>
        <w:pStyle w:val="NormalWeb"/>
        <w:numPr>
          <w:ilvl w:val="0"/>
          <w:numId w:val="8"/>
        </w:numPr>
        <w:rPr>
          <w:rFonts w:ascii="SymbolMT" w:hAnsi="SymbolMT"/>
          <w:sz w:val="20"/>
          <w:szCs w:val="20"/>
        </w:rPr>
      </w:pPr>
      <w:r>
        <w:rPr>
          <w:rFonts w:ascii="Aptos" w:hAnsi="Aptos"/>
          <w:sz w:val="18"/>
          <w:szCs w:val="18"/>
        </w:rPr>
        <w:t xml:space="preserve">Significant landscape and visual harm </w:t>
      </w:r>
    </w:p>
    <w:p w14:paraId="37CBAFA9" w14:textId="77777777" w:rsidR="00E83513" w:rsidRDefault="00E83513" w:rsidP="00E83513">
      <w:pPr>
        <w:pStyle w:val="NormalWeb"/>
        <w:numPr>
          <w:ilvl w:val="0"/>
          <w:numId w:val="8"/>
        </w:numPr>
        <w:rPr>
          <w:rFonts w:ascii="SymbolMT" w:hAnsi="SymbolMT"/>
          <w:sz w:val="20"/>
          <w:szCs w:val="20"/>
        </w:rPr>
      </w:pPr>
      <w:r>
        <w:rPr>
          <w:rFonts w:ascii="Aptos" w:hAnsi="Aptos"/>
          <w:sz w:val="18"/>
          <w:szCs w:val="18"/>
        </w:rPr>
        <w:t xml:space="preserve">Industrialisation of open countryside </w:t>
      </w:r>
    </w:p>
    <w:p w14:paraId="1C1EA749" w14:textId="77777777" w:rsidR="00E83513" w:rsidRDefault="00E83513" w:rsidP="00E83513">
      <w:pPr>
        <w:pStyle w:val="NormalWeb"/>
        <w:numPr>
          <w:ilvl w:val="0"/>
          <w:numId w:val="8"/>
        </w:numPr>
        <w:rPr>
          <w:rFonts w:ascii="SymbolMT" w:hAnsi="SymbolMT"/>
          <w:sz w:val="20"/>
          <w:szCs w:val="20"/>
        </w:rPr>
      </w:pPr>
      <w:r>
        <w:rPr>
          <w:rFonts w:ascii="Aptos" w:hAnsi="Aptos"/>
          <w:sz w:val="18"/>
          <w:szCs w:val="18"/>
        </w:rPr>
        <w:t xml:space="preserve">Operational noise impacts </w:t>
      </w:r>
    </w:p>
    <w:p w14:paraId="5F04682B" w14:textId="77777777" w:rsidR="00E83513" w:rsidRDefault="00E83513" w:rsidP="00E83513">
      <w:pPr>
        <w:pStyle w:val="NormalWeb"/>
        <w:numPr>
          <w:ilvl w:val="0"/>
          <w:numId w:val="8"/>
        </w:numPr>
        <w:rPr>
          <w:rFonts w:ascii="SymbolMT" w:hAnsi="SymbolMT"/>
          <w:sz w:val="20"/>
          <w:szCs w:val="20"/>
        </w:rPr>
      </w:pPr>
      <w:r>
        <w:rPr>
          <w:rFonts w:ascii="Aptos" w:hAnsi="Aptos"/>
          <w:sz w:val="18"/>
          <w:szCs w:val="18"/>
        </w:rPr>
        <w:t xml:space="preserve">Construction noise and vibration </w:t>
      </w:r>
    </w:p>
    <w:p w14:paraId="471D32DB" w14:textId="77777777" w:rsidR="00E83513" w:rsidRDefault="00E83513" w:rsidP="00E83513">
      <w:pPr>
        <w:pStyle w:val="NormalWeb"/>
        <w:numPr>
          <w:ilvl w:val="0"/>
          <w:numId w:val="8"/>
        </w:numPr>
        <w:rPr>
          <w:rFonts w:ascii="SymbolMT" w:hAnsi="SymbolMT"/>
          <w:sz w:val="20"/>
          <w:szCs w:val="20"/>
        </w:rPr>
      </w:pPr>
      <w:r>
        <w:rPr>
          <w:rFonts w:ascii="Aptos" w:hAnsi="Aptos"/>
          <w:sz w:val="18"/>
          <w:szCs w:val="18"/>
        </w:rPr>
        <w:t xml:space="preserve">Loss of tranquillity </w:t>
      </w:r>
    </w:p>
    <w:p w14:paraId="4634D15A" w14:textId="77777777" w:rsidR="00E83513" w:rsidRDefault="00E83513" w:rsidP="00E83513">
      <w:pPr>
        <w:pStyle w:val="NormalWeb"/>
        <w:numPr>
          <w:ilvl w:val="0"/>
          <w:numId w:val="8"/>
        </w:numPr>
        <w:rPr>
          <w:rFonts w:ascii="SymbolMT" w:hAnsi="SymbolMT"/>
          <w:sz w:val="20"/>
          <w:szCs w:val="20"/>
        </w:rPr>
      </w:pPr>
      <w:r>
        <w:rPr>
          <w:rFonts w:ascii="Aptos" w:hAnsi="Aptos"/>
          <w:sz w:val="18"/>
          <w:szCs w:val="18"/>
        </w:rPr>
        <w:t>Damage to hedgerows and rural character</w:t>
      </w:r>
      <w:r>
        <w:rPr>
          <w:rFonts w:ascii="Aptos" w:hAnsi="Aptos"/>
          <w:sz w:val="18"/>
          <w:szCs w:val="18"/>
        </w:rPr>
        <w:br/>
        <w:t xml:space="preserve">This is not an appropriate location for an industrial-scale energy facility </w:t>
      </w:r>
    </w:p>
    <w:p w14:paraId="735042B5" w14:textId="77777777" w:rsidR="00E83513" w:rsidRDefault="00E83513" w:rsidP="00E83513">
      <w:pPr>
        <w:pStyle w:val="NormalWeb"/>
        <w:ind w:left="720"/>
        <w:rPr>
          <w:rFonts w:ascii="SymbolMT" w:hAnsi="SymbolMT"/>
          <w:sz w:val="20"/>
          <w:szCs w:val="20"/>
        </w:rPr>
      </w:pPr>
      <w:r>
        <w:rPr>
          <w:rFonts w:ascii="Aptos,Bold" w:hAnsi="Aptos,Bold"/>
          <w:sz w:val="20"/>
          <w:szCs w:val="20"/>
        </w:rPr>
        <w:t xml:space="preserve">8. Cable Route – Major Unassessed Disruption </w:t>
      </w:r>
    </w:p>
    <w:p w14:paraId="691C11DD" w14:textId="77777777" w:rsidR="00E83513" w:rsidRDefault="00E83513" w:rsidP="00E83513">
      <w:pPr>
        <w:pStyle w:val="NormalWeb"/>
        <w:ind w:left="720"/>
        <w:rPr>
          <w:rFonts w:ascii="SymbolMT" w:hAnsi="SymbolMT"/>
          <w:sz w:val="20"/>
          <w:szCs w:val="20"/>
        </w:rPr>
      </w:pPr>
      <w:r>
        <w:rPr>
          <w:rFonts w:ascii="Aptos" w:hAnsi="Aptos"/>
          <w:sz w:val="18"/>
          <w:szCs w:val="18"/>
        </w:rPr>
        <w:t xml:space="preserve">The applicant has not provided a defined cable route to the proposed National Grid Substation Frith Way. They indicate it may “follow the road corridor”, which would require trenching through </w:t>
      </w:r>
      <w:r>
        <w:rPr>
          <w:rFonts w:ascii="Aptos,Bold" w:hAnsi="Aptos,Bold"/>
          <w:sz w:val="18"/>
          <w:szCs w:val="18"/>
        </w:rPr>
        <w:t>Market Lane, Frith Way, Carr Lane, Frosts Lane</w:t>
      </w:r>
      <w:r>
        <w:rPr>
          <w:rFonts w:ascii="Aptos" w:hAnsi="Aptos"/>
          <w:sz w:val="18"/>
          <w:szCs w:val="18"/>
        </w:rPr>
        <w:t xml:space="preserve">. These are narrow rural lanes lined with homes, businesses, farms, and </w:t>
      </w:r>
      <w:r>
        <w:rPr>
          <w:rFonts w:ascii="Aptos,Bold" w:hAnsi="Aptos,Bold"/>
          <w:sz w:val="18"/>
          <w:szCs w:val="18"/>
        </w:rPr>
        <w:t>Grade II listed buildings</w:t>
      </w:r>
      <w:r>
        <w:rPr>
          <w:rFonts w:ascii="Aptos" w:hAnsi="Aptos"/>
          <w:sz w:val="18"/>
          <w:szCs w:val="18"/>
        </w:rPr>
        <w:t xml:space="preserve">. No assessment of disruption, access restrictions, noise, or heritage harm has been provided. </w:t>
      </w:r>
    </w:p>
    <w:p w14:paraId="74E62BB7" w14:textId="77777777" w:rsidR="00E83513" w:rsidRDefault="00E83513" w:rsidP="00E83513">
      <w:pPr>
        <w:pStyle w:val="NormalWeb"/>
        <w:ind w:left="720"/>
        <w:rPr>
          <w:rFonts w:ascii="SymbolMT" w:hAnsi="SymbolMT"/>
          <w:sz w:val="20"/>
          <w:szCs w:val="20"/>
        </w:rPr>
      </w:pPr>
      <w:r>
        <w:rPr>
          <w:rFonts w:ascii="Aptos,Bold" w:hAnsi="Aptos,Bold"/>
          <w:sz w:val="20"/>
          <w:szCs w:val="20"/>
        </w:rPr>
        <w:t xml:space="preserve">9. The Application Is Premature and Should Be Refused Because: </w:t>
      </w:r>
    </w:p>
    <w:p w14:paraId="3D2802EB" w14:textId="77777777" w:rsidR="00E83513" w:rsidRDefault="00E83513" w:rsidP="00E83513">
      <w:pPr>
        <w:pStyle w:val="NormalWeb"/>
        <w:numPr>
          <w:ilvl w:val="0"/>
          <w:numId w:val="9"/>
        </w:numPr>
        <w:rPr>
          <w:rFonts w:ascii="SymbolMT" w:hAnsi="SymbolMT"/>
          <w:sz w:val="20"/>
          <w:szCs w:val="20"/>
        </w:rPr>
      </w:pPr>
      <w:r>
        <w:rPr>
          <w:rFonts w:ascii="Aptos" w:hAnsi="Aptos"/>
          <w:sz w:val="18"/>
          <w:szCs w:val="18"/>
        </w:rPr>
        <w:t xml:space="preserve">There is no confirmed grid connection </w:t>
      </w:r>
    </w:p>
    <w:p w14:paraId="4304B961" w14:textId="77777777" w:rsidR="00E83513" w:rsidRDefault="00E83513" w:rsidP="00E83513">
      <w:pPr>
        <w:pStyle w:val="NormalWeb"/>
        <w:numPr>
          <w:ilvl w:val="0"/>
          <w:numId w:val="9"/>
        </w:numPr>
        <w:rPr>
          <w:rFonts w:ascii="SymbolMT" w:hAnsi="SymbolMT"/>
          <w:sz w:val="20"/>
          <w:szCs w:val="20"/>
        </w:rPr>
      </w:pPr>
      <w:r>
        <w:rPr>
          <w:rFonts w:ascii="Aptos" w:hAnsi="Aptos"/>
          <w:sz w:val="18"/>
          <w:szCs w:val="18"/>
        </w:rPr>
        <w:t xml:space="preserve">There is no approved substation </w:t>
      </w:r>
    </w:p>
    <w:p w14:paraId="27488712" w14:textId="77777777" w:rsidR="00E83513" w:rsidRDefault="00E83513" w:rsidP="00E83513">
      <w:pPr>
        <w:pStyle w:val="NormalWeb"/>
        <w:numPr>
          <w:ilvl w:val="0"/>
          <w:numId w:val="9"/>
        </w:numPr>
        <w:rPr>
          <w:rFonts w:ascii="SymbolMT" w:hAnsi="SymbolMT"/>
          <w:sz w:val="20"/>
          <w:szCs w:val="20"/>
        </w:rPr>
      </w:pPr>
      <w:r>
        <w:rPr>
          <w:rFonts w:ascii="Aptos" w:hAnsi="Aptos"/>
          <w:sz w:val="18"/>
          <w:szCs w:val="18"/>
        </w:rPr>
        <w:t xml:space="preserve">East Pye has not submitted any planning application </w:t>
      </w:r>
    </w:p>
    <w:p w14:paraId="2472864C" w14:textId="77777777" w:rsidR="00E83513" w:rsidRDefault="00E83513" w:rsidP="00E83513">
      <w:pPr>
        <w:pStyle w:val="NormalWeb"/>
        <w:numPr>
          <w:ilvl w:val="0"/>
          <w:numId w:val="9"/>
        </w:numPr>
        <w:rPr>
          <w:rFonts w:ascii="SymbolMT" w:hAnsi="SymbolMT"/>
          <w:sz w:val="20"/>
          <w:szCs w:val="20"/>
        </w:rPr>
      </w:pPr>
      <w:r>
        <w:rPr>
          <w:rFonts w:ascii="Aptos" w:hAnsi="Aptos"/>
          <w:sz w:val="18"/>
          <w:szCs w:val="18"/>
        </w:rPr>
        <w:t xml:space="preserve">The site selection is speculative </w:t>
      </w:r>
    </w:p>
    <w:p w14:paraId="5896D365" w14:textId="77777777" w:rsidR="00E83513" w:rsidRDefault="00E83513" w:rsidP="00E83513">
      <w:pPr>
        <w:pStyle w:val="NormalWeb"/>
        <w:numPr>
          <w:ilvl w:val="0"/>
          <w:numId w:val="9"/>
        </w:numPr>
        <w:rPr>
          <w:rFonts w:ascii="SymbolMT" w:hAnsi="SymbolMT"/>
          <w:sz w:val="20"/>
          <w:szCs w:val="20"/>
        </w:rPr>
      </w:pPr>
      <w:r>
        <w:rPr>
          <w:rFonts w:ascii="Aptos" w:hAnsi="Aptos"/>
          <w:sz w:val="18"/>
          <w:szCs w:val="18"/>
        </w:rPr>
        <w:t xml:space="preserve">The technical assessments are incomplete </w:t>
      </w:r>
    </w:p>
    <w:p w14:paraId="2D38B5F7" w14:textId="77777777" w:rsidR="00E83513" w:rsidRDefault="00E83513" w:rsidP="00E83513">
      <w:pPr>
        <w:pStyle w:val="NormalWeb"/>
        <w:numPr>
          <w:ilvl w:val="0"/>
          <w:numId w:val="9"/>
        </w:numPr>
        <w:rPr>
          <w:rFonts w:ascii="SymbolMT" w:hAnsi="SymbolMT"/>
          <w:sz w:val="20"/>
          <w:szCs w:val="20"/>
        </w:rPr>
      </w:pPr>
      <w:r>
        <w:rPr>
          <w:rFonts w:ascii="Aptos" w:hAnsi="Aptos"/>
          <w:sz w:val="18"/>
          <w:szCs w:val="18"/>
        </w:rPr>
        <w:t xml:space="preserve">The impacts on residents and the environment are unacceptable </w:t>
      </w:r>
    </w:p>
    <w:p w14:paraId="73A98A43" w14:textId="77777777" w:rsidR="00E83513" w:rsidRDefault="00E83513" w:rsidP="00E83513">
      <w:pPr>
        <w:pStyle w:val="NormalWeb"/>
        <w:ind w:left="720"/>
        <w:rPr>
          <w:rFonts w:ascii="SymbolMT" w:hAnsi="SymbolMT"/>
          <w:sz w:val="20"/>
          <w:szCs w:val="20"/>
        </w:rPr>
      </w:pPr>
      <w:r>
        <w:rPr>
          <w:rFonts w:ascii="Aptos,Bold" w:hAnsi="Aptos,Bold"/>
          <w:sz w:val="18"/>
          <w:szCs w:val="18"/>
        </w:rPr>
        <w:t>...the application is premature, unsafe, and unsound.</w:t>
      </w:r>
      <w:r>
        <w:rPr>
          <w:rFonts w:ascii="Aptos,Bold" w:hAnsi="Aptos,Bold"/>
          <w:sz w:val="18"/>
          <w:szCs w:val="18"/>
        </w:rPr>
        <w:br/>
      </w:r>
      <w:r>
        <w:rPr>
          <w:rFonts w:ascii="Aptos,Bold" w:hAnsi="Aptos,Bold"/>
          <w:sz w:val="20"/>
          <w:szCs w:val="20"/>
        </w:rPr>
        <w:t>Additional Reasons:</w:t>
      </w:r>
      <w:r>
        <w:rPr>
          <w:rFonts w:ascii="Aptos,Bold" w:hAnsi="Aptos,Bold"/>
          <w:sz w:val="20"/>
          <w:szCs w:val="20"/>
        </w:rPr>
        <w:br/>
        <w:t xml:space="preserve">Conclusion: For all of the reasons above, I respectfully request that South Norfolk Council refuse this application. </w:t>
      </w:r>
    </w:p>
    <w:p w14:paraId="4A2A1BC2" w14:textId="77777777" w:rsidR="00E83513" w:rsidRDefault="00E83513" w:rsidP="00E83513">
      <w:pPr>
        <w:pStyle w:val="NormalWeb"/>
        <w:ind w:left="720"/>
        <w:rPr>
          <w:rFonts w:ascii="SymbolMT" w:hAnsi="SymbolMT"/>
          <w:sz w:val="20"/>
          <w:szCs w:val="20"/>
        </w:rPr>
      </w:pPr>
      <w:r>
        <w:rPr>
          <w:rFonts w:ascii="Aptos" w:hAnsi="Aptos"/>
          <w:sz w:val="16"/>
          <w:szCs w:val="16"/>
        </w:rPr>
        <w:t xml:space="preserve">Signed: _____________________________________________________ Name: ___________________________________________Date: __________________________ Home Address: _______________________________________________________________________________________________________________________________ Postcode: ___________________________________________________ Email Address__________________________________________________________________ Signing this confirms I give permission for this Letter to be published online as part of South Norfolk Council’s Planning Co </w:t>
      </w:r>
      <w:proofErr w:type="spellStart"/>
      <w:r>
        <w:rPr>
          <w:rFonts w:ascii="Aptos" w:hAnsi="Aptos"/>
          <w:sz w:val="16"/>
          <w:szCs w:val="16"/>
        </w:rPr>
        <w:t>nsultation</w:t>
      </w:r>
      <w:proofErr w:type="spellEnd"/>
      <w:r>
        <w:rPr>
          <w:rFonts w:ascii="Aptos" w:hAnsi="Aptos"/>
          <w:sz w:val="16"/>
          <w:szCs w:val="16"/>
        </w:rPr>
        <w:t xml:space="preserve"> Process. </w:t>
      </w:r>
    </w:p>
    <w:p w14:paraId="4C77BF36" w14:textId="77777777" w:rsidR="009A18EF" w:rsidRDefault="009A18EF"/>
    <w:sectPr w:rsidR="009A18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,Bold">
    <w:altName w:val="Aptos"/>
    <w:panose1 w:val="020B0604020202020204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MT">
    <w:altName w:val="Cambria"/>
    <w:panose1 w:val="020B0604020202020204"/>
    <w:charset w:val="00"/>
    <w:family w:val="roman"/>
    <w:pitch w:val="default"/>
  </w:font>
  <w:font w:name="CambriaMath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77B1"/>
    <w:multiLevelType w:val="multilevel"/>
    <w:tmpl w:val="03B6C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300F6A"/>
    <w:multiLevelType w:val="multilevel"/>
    <w:tmpl w:val="0242E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326534"/>
    <w:multiLevelType w:val="multilevel"/>
    <w:tmpl w:val="7D84B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0505BF"/>
    <w:multiLevelType w:val="multilevel"/>
    <w:tmpl w:val="450E8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4160DE"/>
    <w:multiLevelType w:val="multilevel"/>
    <w:tmpl w:val="C7E42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58E6B27"/>
    <w:multiLevelType w:val="multilevel"/>
    <w:tmpl w:val="209C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4262618"/>
    <w:multiLevelType w:val="multilevel"/>
    <w:tmpl w:val="378E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5F92124"/>
    <w:multiLevelType w:val="multilevel"/>
    <w:tmpl w:val="351A9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F177185"/>
    <w:multiLevelType w:val="multilevel"/>
    <w:tmpl w:val="8074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5868248">
    <w:abstractNumId w:val="5"/>
  </w:num>
  <w:num w:numId="2" w16cid:durableId="907421657">
    <w:abstractNumId w:val="1"/>
  </w:num>
  <w:num w:numId="3" w16cid:durableId="572544835">
    <w:abstractNumId w:val="6"/>
  </w:num>
  <w:num w:numId="4" w16cid:durableId="1161120884">
    <w:abstractNumId w:val="7"/>
  </w:num>
  <w:num w:numId="5" w16cid:durableId="1914774552">
    <w:abstractNumId w:val="4"/>
  </w:num>
  <w:num w:numId="6" w16cid:durableId="776019417">
    <w:abstractNumId w:val="8"/>
  </w:num>
  <w:num w:numId="7" w16cid:durableId="1829057821">
    <w:abstractNumId w:val="3"/>
  </w:num>
  <w:num w:numId="8" w16cid:durableId="1110010683">
    <w:abstractNumId w:val="2"/>
  </w:num>
  <w:num w:numId="9" w16cid:durableId="641541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13"/>
    <w:rsid w:val="002000F3"/>
    <w:rsid w:val="00211003"/>
    <w:rsid w:val="002A1DC8"/>
    <w:rsid w:val="007268A4"/>
    <w:rsid w:val="009A18EF"/>
    <w:rsid w:val="00E83513"/>
    <w:rsid w:val="00F2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BD9204"/>
  <w15:chartTrackingRefBased/>
  <w15:docId w15:val="{36C62712-3401-6F44-8BF0-83B560FE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351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4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0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68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0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9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4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723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Judie Olivier</dc:creator>
  <cp:keywords/>
  <dc:description/>
  <cp:lastModifiedBy>ken munro</cp:lastModifiedBy>
  <cp:revision>4</cp:revision>
  <dcterms:created xsi:type="dcterms:W3CDTF">2026-01-07T08:42:00Z</dcterms:created>
  <dcterms:modified xsi:type="dcterms:W3CDTF">2026-01-07T08:47:00Z</dcterms:modified>
</cp:coreProperties>
</file>