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A623" w14:textId="77777777" w:rsidR="009B5EF4" w:rsidRDefault="009B5EF4" w:rsidP="009B5EF4">
      <w:pPr>
        <w:rPr>
          <w:rFonts w:ascii="Book Antiqua" w:hAnsi="Book Antiqua"/>
          <w:lang w:val="en-GB"/>
        </w:rPr>
      </w:pPr>
    </w:p>
    <w:p w14:paraId="26A57192" w14:textId="77777777" w:rsidR="009B5EF4" w:rsidRDefault="009B5EF4" w:rsidP="009B5EF4">
      <w:pPr>
        <w:jc w:val="center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SHOTESHAM PARISH COUNCIL</w:t>
      </w:r>
    </w:p>
    <w:p w14:paraId="3402B43F" w14:textId="77777777" w:rsidR="009B5EF4" w:rsidRDefault="009B5EF4" w:rsidP="009B5EF4">
      <w:pPr>
        <w:jc w:val="center"/>
        <w:rPr>
          <w:rFonts w:ascii="Book Antiqua" w:hAnsi="Book Antiqua"/>
          <w:color w:val="000000"/>
          <w:lang w:val="en-GB"/>
        </w:rPr>
      </w:pPr>
      <w:r>
        <w:rPr>
          <w:rFonts w:ascii="Book Antiqua" w:hAnsi="Book Antiqua"/>
          <w:lang w:val="en-GB"/>
        </w:rPr>
        <w:t>Becmead Shotesham St Mary NR15 1UJ   01508550358.  clerk.shotesham@outlook.com</w:t>
      </w:r>
    </w:p>
    <w:p w14:paraId="66C9B64B" w14:textId="77777777" w:rsidR="009B5EF4" w:rsidRDefault="009B5EF4" w:rsidP="009B5EF4">
      <w:pPr>
        <w:ind w:right="-720"/>
        <w:rPr>
          <w:rFonts w:ascii="Book Antiqua" w:hAnsi="Book Antiqua"/>
          <w:b/>
          <w:bCs/>
          <w:lang w:val="en-GB"/>
        </w:rPr>
      </w:pPr>
    </w:p>
    <w:p w14:paraId="63633A2E" w14:textId="77777777" w:rsidR="009B5EF4" w:rsidRDefault="009B5EF4" w:rsidP="009B5EF4">
      <w:pPr>
        <w:ind w:right="-720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t>Minutes of the meeting of the 5</w:t>
      </w:r>
      <w:r>
        <w:rPr>
          <w:rFonts w:ascii="Book Antiqua" w:hAnsi="Book Antiqua"/>
          <w:b/>
          <w:bCs/>
          <w:vertAlign w:val="superscript"/>
          <w:lang w:val="en-GB"/>
        </w:rPr>
        <w:t>th</w:t>
      </w:r>
      <w:r>
        <w:rPr>
          <w:rFonts w:ascii="Book Antiqua" w:hAnsi="Book Antiqua"/>
          <w:b/>
          <w:bCs/>
          <w:lang w:val="en-GB"/>
        </w:rPr>
        <w:t xml:space="preserve"> of August 2021 held at All Saints Church.</w:t>
      </w:r>
    </w:p>
    <w:p w14:paraId="70BBD5DE" w14:textId="77777777" w:rsidR="009B5EF4" w:rsidRDefault="009B5EF4" w:rsidP="009B5EF4">
      <w:pPr>
        <w:ind w:right="-720"/>
        <w:rPr>
          <w:rFonts w:ascii="Book Antiqua" w:hAnsi="Book Antiqua"/>
          <w:b/>
          <w:bCs/>
          <w:lang w:val="en-GB"/>
        </w:rPr>
      </w:pPr>
    </w:p>
    <w:p w14:paraId="710899B6" w14:textId="77777777" w:rsidR="009B5EF4" w:rsidRDefault="009B5EF4" w:rsidP="009B5EF4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Apologies received from H Walker and J Nott.</w:t>
      </w:r>
    </w:p>
    <w:p w14:paraId="71FDC2E4" w14:textId="77777777" w:rsidR="009B5EF4" w:rsidRDefault="009B5EF4" w:rsidP="009B5EF4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lang w:val="en-GB"/>
        </w:rPr>
        <w:t xml:space="preserve">Three planning application were </w:t>
      </w:r>
      <w:proofErr w:type="gramStart"/>
      <w:r>
        <w:rPr>
          <w:rFonts w:ascii="Book Antiqua" w:hAnsi="Book Antiqua"/>
          <w:lang w:val="en-GB"/>
        </w:rPr>
        <w:t>considered..</w:t>
      </w:r>
      <w:proofErr w:type="gramEnd"/>
    </w:p>
    <w:p w14:paraId="2F2A94B3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2021/1534     Old Orchard, Chapel Lane.</w:t>
      </w:r>
    </w:p>
    <w:p w14:paraId="0F9751D9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application was approved.</w:t>
      </w:r>
    </w:p>
    <w:p w14:paraId="3B2BBBDD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There were some reservations …</w:t>
      </w:r>
    </w:p>
    <w:p w14:paraId="17D2D272" w14:textId="77777777" w:rsidR="009B5EF4" w:rsidRDefault="009B5EF4" w:rsidP="009B5EF4">
      <w:pPr>
        <w:pStyle w:val="ListParagraph"/>
        <w:numPr>
          <w:ilvl w:val="0"/>
          <w:numId w:val="5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rear of the extension has very large windows.</w:t>
      </w:r>
    </w:p>
    <w:p w14:paraId="0DE02BFF" w14:textId="77777777" w:rsidR="009B5EF4" w:rsidRDefault="009B5EF4" w:rsidP="009B5EF4">
      <w:pPr>
        <w:pStyle w:val="ListParagraph"/>
        <w:numPr>
          <w:ilvl w:val="0"/>
          <w:numId w:val="5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A ‘balcony’ which appears out of keeping with the main proposal.</w:t>
      </w:r>
    </w:p>
    <w:p w14:paraId="6C047B2C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It was noted that this property is not within the Shotesham Conservation Area.</w:t>
      </w:r>
    </w:p>
    <w:p w14:paraId="02F64744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</w:p>
    <w:p w14:paraId="3D18ADFB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2021/1625     Delamere, The Common</w:t>
      </w:r>
    </w:p>
    <w:p w14:paraId="76D74B74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application was refused.</w:t>
      </w:r>
    </w:p>
    <w:p w14:paraId="3C7686BE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key points were ….</w:t>
      </w:r>
    </w:p>
    <w:p w14:paraId="2A1C0C8E" w14:textId="77777777" w:rsidR="009B5EF4" w:rsidRDefault="009B5EF4" w:rsidP="009B5EF4">
      <w:pPr>
        <w:pStyle w:val="ListParagraph"/>
        <w:numPr>
          <w:ilvl w:val="0"/>
          <w:numId w:val="6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property is within the Shotesham Conservation Area which particularly values the street view and its vernacular style of buildings.</w:t>
      </w:r>
    </w:p>
    <w:p w14:paraId="111A5BC9" w14:textId="77777777" w:rsidR="009B5EF4" w:rsidRDefault="009B5EF4" w:rsidP="009B5EF4">
      <w:pPr>
        <w:pStyle w:val="ListParagraph"/>
        <w:numPr>
          <w:ilvl w:val="0"/>
          <w:numId w:val="6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current proposal is a very large expansion of the site footprint.</w:t>
      </w:r>
    </w:p>
    <w:p w14:paraId="3B3FEA56" w14:textId="77777777" w:rsidR="009B5EF4" w:rsidRDefault="009B5EF4" w:rsidP="009B5EF4">
      <w:pPr>
        <w:pStyle w:val="ListParagraph"/>
        <w:numPr>
          <w:ilvl w:val="0"/>
          <w:numId w:val="6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The increased mass of the proposed building, particularly the rear and side extension, will be easily seen from the road and the common. </w:t>
      </w:r>
    </w:p>
    <w:p w14:paraId="1E0DC78D" w14:textId="77777777" w:rsidR="009B5EF4" w:rsidRDefault="009B5EF4" w:rsidP="009B5EF4">
      <w:pPr>
        <w:pStyle w:val="ListParagraph"/>
        <w:numPr>
          <w:ilvl w:val="0"/>
          <w:numId w:val="6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Light pollution is a growing concern in Shotesham. The proposed roof lights may exacerbate this concern.</w:t>
      </w:r>
    </w:p>
    <w:p w14:paraId="11AD2BB1" w14:textId="77777777" w:rsidR="009B5EF4" w:rsidRDefault="009B5EF4" w:rsidP="009B5EF4">
      <w:pPr>
        <w:pStyle w:val="ListParagraph"/>
        <w:numPr>
          <w:ilvl w:val="0"/>
          <w:numId w:val="6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proposed parking area needs clarity. This is a stretch of road that is often used by ‘speedy’ cars etc. As a result, it is a designated speed check area and monitored by the parish SAM monitor.</w:t>
      </w:r>
    </w:p>
    <w:p w14:paraId="3B71D302" w14:textId="77777777" w:rsidR="009B5EF4" w:rsidRDefault="009B5EF4" w:rsidP="009B5EF4">
      <w:pPr>
        <w:pStyle w:val="ListParagraph"/>
        <w:numPr>
          <w:ilvl w:val="0"/>
          <w:numId w:val="6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It was a matter of concern that the submitted site plan seems to have missed a key element of the neighbouring property…</w:t>
      </w:r>
      <w:proofErr w:type="spellStart"/>
      <w:r>
        <w:rPr>
          <w:rFonts w:ascii="Book Antiqua" w:hAnsi="Book Antiqua"/>
          <w:lang w:val="en-GB"/>
        </w:rPr>
        <w:t>Winrush</w:t>
      </w:r>
      <w:proofErr w:type="spellEnd"/>
      <w:r>
        <w:rPr>
          <w:rFonts w:ascii="Book Antiqua" w:hAnsi="Book Antiqua"/>
          <w:lang w:val="en-GB"/>
        </w:rPr>
        <w:t>. There is a building not shown which is linked to main house which would be very close to the new entrance in the proposed side extension. A site visit is recommended before any decision is made.</w:t>
      </w:r>
    </w:p>
    <w:p w14:paraId="18B8C5ED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</w:p>
    <w:p w14:paraId="038DD28B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2021/1649     Duke’s Head, The Street…………. Approved.</w:t>
      </w:r>
    </w:p>
    <w:p w14:paraId="72D2CFDF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</w:p>
    <w:p w14:paraId="1C7D92C1" w14:textId="77777777" w:rsidR="009B5EF4" w:rsidRDefault="009B5EF4" w:rsidP="009B5EF4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Matters of urgency…since publication of the agenda.</w:t>
      </w:r>
    </w:p>
    <w:p w14:paraId="1873A997" w14:textId="77777777" w:rsidR="009B5EF4" w:rsidRDefault="009B5EF4" w:rsidP="009B5EF4">
      <w:pPr>
        <w:pStyle w:val="ListParagraph"/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Queens Beacon … Slim Dinsdale agreed to review the various proposals.</w:t>
      </w:r>
    </w:p>
    <w:p w14:paraId="283DD787" w14:textId="77777777" w:rsidR="009B5EF4" w:rsidRDefault="009B5EF4" w:rsidP="009B5EF4">
      <w:pPr>
        <w:pStyle w:val="ListParagraph"/>
        <w:numPr>
          <w:ilvl w:val="0"/>
          <w:numId w:val="7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Could an iron brazier could be built using local expertise?  </w:t>
      </w:r>
    </w:p>
    <w:p w14:paraId="67822F6E" w14:textId="77777777" w:rsidR="009B5EF4" w:rsidRDefault="009B5EF4" w:rsidP="009B5EF4">
      <w:pPr>
        <w:pStyle w:val="ListParagraph"/>
        <w:numPr>
          <w:ilvl w:val="0"/>
          <w:numId w:val="7"/>
        </w:numPr>
        <w:ind w:right="-720"/>
        <w:rPr>
          <w:rFonts w:ascii="Book Antiqua" w:hAnsi="Book Antiqua"/>
          <w:lang w:val="en-GB"/>
        </w:rPr>
      </w:pPr>
      <w:proofErr w:type="gramStart"/>
      <w:r>
        <w:rPr>
          <w:rFonts w:ascii="Book Antiqua" w:hAnsi="Book Antiqua"/>
          <w:lang w:val="en-GB"/>
        </w:rPr>
        <w:t>Is  a</w:t>
      </w:r>
      <w:proofErr w:type="gramEnd"/>
      <w:r>
        <w:rPr>
          <w:rFonts w:ascii="Book Antiqua" w:hAnsi="Book Antiqua"/>
          <w:lang w:val="en-GB"/>
        </w:rPr>
        <w:t xml:space="preserve"> ‘gas’ generated beacon possible.</w:t>
      </w:r>
    </w:p>
    <w:p w14:paraId="0862838E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</w:p>
    <w:p w14:paraId="465D83FA" w14:textId="77777777" w:rsidR="009B5EF4" w:rsidRDefault="009B5EF4" w:rsidP="009B5EF4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J K Gough, The Clerk</w:t>
      </w:r>
    </w:p>
    <w:sectPr w:rsidR="009B5EF4" w:rsidSect="003C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E18"/>
    <w:multiLevelType w:val="hybridMultilevel"/>
    <w:tmpl w:val="5EA8E2E2"/>
    <w:lvl w:ilvl="0" w:tplc="0444E8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D7F93"/>
    <w:multiLevelType w:val="hybridMultilevel"/>
    <w:tmpl w:val="C04A5E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1AC6"/>
    <w:multiLevelType w:val="hybridMultilevel"/>
    <w:tmpl w:val="BAC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F7316"/>
    <w:multiLevelType w:val="hybridMultilevel"/>
    <w:tmpl w:val="BBA65F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FCD"/>
    <w:rsid w:val="000107FE"/>
    <w:rsid w:val="00010E9C"/>
    <w:rsid w:val="00013937"/>
    <w:rsid w:val="00017E81"/>
    <w:rsid w:val="00022882"/>
    <w:rsid w:val="00040140"/>
    <w:rsid w:val="000443EE"/>
    <w:rsid w:val="00046C39"/>
    <w:rsid w:val="00052912"/>
    <w:rsid w:val="00056B52"/>
    <w:rsid w:val="00056DEF"/>
    <w:rsid w:val="00074066"/>
    <w:rsid w:val="00085C7B"/>
    <w:rsid w:val="00093F64"/>
    <w:rsid w:val="0009466E"/>
    <w:rsid w:val="000A1CE3"/>
    <w:rsid w:val="000A7FA9"/>
    <w:rsid w:val="000B4BC3"/>
    <w:rsid w:val="000B5F20"/>
    <w:rsid w:val="000C21FA"/>
    <w:rsid w:val="000D12CB"/>
    <w:rsid w:val="000D13E7"/>
    <w:rsid w:val="000E4020"/>
    <w:rsid w:val="000E6EBF"/>
    <w:rsid w:val="000E771F"/>
    <w:rsid w:val="000F4B72"/>
    <w:rsid w:val="00101BA1"/>
    <w:rsid w:val="00113BA1"/>
    <w:rsid w:val="00116A99"/>
    <w:rsid w:val="00126E69"/>
    <w:rsid w:val="001302F3"/>
    <w:rsid w:val="0013232C"/>
    <w:rsid w:val="001377CE"/>
    <w:rsid w:val="0014144D"/>
    <w:rsid w:val="00156FE5"/>
    <w:rsid w:val="00164FF4"/>
    <w:rsid w:val="00175A9E"/>
    <w:rsid w:val="00185C73"/>
    <w:rsid w:val="0019354B"/>
    <w:rsid w:val="00194933"/>
    <w:rsid w:val="00194B2A"/>
    <w:rsid w:val="00197952"/>
    <w:rsid w:val="001A3FC0"/>
    <w:rsid w:val="001B2874"/>
    <w:rsid w:val="001B46E2"/>
    <w:rsid w:val="001B6B7C"/>
    <w:rsid w:val="001C1216"/>
    <w:rsid w:val="001F023B"/>
    <w:rsid w:val="001F3102"/>
    <w:rsid w:val="001F3DBC"/>
    <w:rsid w:val="00204D81"/>
    <w:rsid w:val="0020540A"/>
    <w:rsid w:val="002060D5"/>
    <w:rsid w:val="0020650E"/>
    <w:rsid w:val="00210CAF"/>
    <w:rsid w:val="00217124"/>
    <w:rsid w:val="0022077C"/>
    <w:rsid w:val="002218CD"/>
    <w:rsid w:val="00250E49"/>
    <w:rsid w:val="0025698A"/>
    <w:rsid w:val="0026367C"/>
    <w:rsid w:val="002677F2"/>
    <w:rsid w:val="0027311A"/>
    <w:rsid w:val="00274320"/>
    <w:rsid w:val="00275856"/>
    <w:rsid w:val="0028103D"/>
    <w:rsid w:val="002828B5"/>
    <w:rsid w:val="002845AB"/>
    <w:rsid w:val="00284914"/>
    <w:rsid w:val="0028641E"/>
    <w:rsid w:val="002A65BE"/>
    <w:rsid w:val="002B564D"/>
    <w:rsid w:val="002B7542"/>
    <w:rsid w:val="002B7846"/>
    <w:rsid w:val="002C3D34"/>
    <w:rsid w:val="002C6DF7"/>
    <w:rsid w:val="002D09ED"/>
    <w:rsid w:val="002E6F30"/>
    <w:rsid w:val="002F3EE5"/>
    <w:rsid w:val="002F6B13"/>
    <w:rsid w:val="00302622"/>
    <w:rsid w:val="0030312F"/>
    <w:rsid w:val="00327F40"/>
    <w:rsid w:val="00340CFB"/>
    <w:rsid w:val="003454D4"/>
    <w:rsid w:val="00352675"/>
    <w:rsid w:val="00352FBB"/>
    <w:rsid w:val="00355D49"/>
    <w:rsid w:val="0036179D"/>
    <w:rsid w:val="00362657"/>
    <w:rsid w:val="00363981"/>
    <w:rsid w:val="00363D41"/>
    <w:rsid w:val="0036666A"/>
    <w:rsid w:val="00370E91"/>
    <w:rsid w:val="0039033E"/>
    <w:rsid w:val="003A0205"/>
    <w:rsid w:val="003A0824"/>
    <w:rsid w:val="003A515F"/>
    <w:rsid w:val="003B6B55"/>
    <w:rsid w:val="003B6D6C"/>
    <w:rsid w:val="003C2979"/>
    <w:rsid w:val="003C3C40"/>
    <w:rsid w:val="003C4912"/>
    <w:rsid w:val="003C7C76"/>
    <w:rsid w:val="003D5C7F"/>
    <w:rsid w:val="003D62F1"/>
    <w:rsid w:val="003D7536"/>
    <w:rsid w:val="003E5B21"/>
    <w:rsid w:val="003F610A"/>
    <w:rsid w:val="00402925"/>
    <w:rsid w:val="004112A1"/>
    <w:rsid w:val="00417C63"/>
    <w:rsid w:val="0042176D"/>
    <w:rsid w:val="00432455"/>
    <w:rsid w:val="004353A2"/>
    <w:rsid w:val="00437EE0"/>
    <w:rsid w:val="004414F2"/>
    <w:rsid w:val="00442DBC"/>
    <w:rsid w:val="00445369"/>
    <w:rsid w:val="004505FB"/>
    <w:rsid w:val="00450835"/>
    <w:rsid w:val="00465320"/>
    <w:rsid w:val="004654E4"/>
    <w:rsid w:val="00465739"/>
    <w:rsid w:val="00476311"/>
    <w:rsid w:val="00480A87"/>
    <w:rsid w:val="00480CE6"/>
    <w:rsid w:val="004811AC"/>
    <w:rsid w:val="00492FCA"/>
    <w:rsid w:val="004932C1"/>
    <w:rsid w:val="004A22FF"/>
    <w:rsid w:val="004B2882"/>
    <w:rsid w:val="004B4A62"/>
    <w:rsid w:val="004B6C31"/>
    <w:rsid w:val="004C7AD8"/>
    <w:rsid w:val="004D01A7"/>
    <w:rsid w:val="004E36F1"/>
    <w:rsid w:val="005052E0"/>
    <w:rsid w:val="00506CFE"/>
    <w:rsid w:val="00512D27"/>
    <w:rsid w:val="00513FFA"/>
    <w:rsid w:val="0051422F"/>
    <w:rsid w:val="00515344"/>
    <w:rsid w:val="00516F24"/>
    <w:rsid w:val="00521F2A"/>
    <w:rsid w:val="005246F7"/>
    <w:rsid w:val="00527C4F"/>
    <w:rsid w:val="0053148E"/>
    <w:rsid w:val="00542D3F"/>
    <w:rsid w:val="005444A7"/>
    <w:rsid w:val="00545207"/>
    <w:rsid w:val="00546272"/>
    <w:rsid w:val="0054671D"/>
    <w:rsid w:val="00546A12"/>
    <w:rsid w:val="005503FE"/>
    <w:rsid w:val="00550940"/>
    <w:rsid w:val="005654BE"/>
    <w:rsid w:val="0056560F"/>
    <w:rsid w:val="00566116"/>
    <w:rsid w:val="0057230A"/>
    <w:rsid w:val="00580313"/>
    <w:rsid w:val="00594480"/>
    <w:rsid w:val="005A0725"/>
    <w:rsid w:val="005A66C6"/>
    <w:rsid w:val="005C13CA"/>
    <w:rsid w:val="005C52CA"/>
    <w:rsid w:val="005D00EB"/>
    <w:rsid w:val="005E465D"/>
    <w:rsid w:val="005F2E83"/>
    <w:rsid w:val="0060066B"/>
    <w:rsid w:val="00603423"/>
    <w:rsid w:val="00607805"/>
    <w:rsid w:val="00607B3F"/>
    <w:rsid w:val="006101A8"/>
    <w:rsid w:val="00620148"/>
    <w:rsid w:val="00621AD3"/>
    <w:rsid w:val="00623DB6"/>
    <w:rsid w:val="00631FB0"/>
    <w:rsid w:val="00635914"/>
    <w:rsid w:val="006559F7"/>
    <w:rsid w:val="0065622A"/>
    <w:rsid w:val="00661CD7"/>
    <w:rsid w:val="0066519D"/>
    <w:rsid w:val="00665F5A"/>
    <w:rsid w:val="006666C6"/>
    <w:rsid w:val="006667AB"/>
    <w:rsid w:val="00670DC7"/>
    <w:rsid w:val="00674863"/>
    <w:rsid w:val="0068033F"/>
    <w:rsid w:val="006966CF"/>
    <w:rsid w:val="006A3527"/>
    <w:rsid w:val="006A69E0"/>
    <w:rsid w:val="006B4E4E"/>
    <w:rsid w:val="006B7B80"/>
    <w:rsid w:val="006C16D3"/>
    <w:rsid w:val="006D258F"/>
    <w:rsid w:val="006D2E1B"/>
    <w:rsid w:val="006E6DBD"/>
    <w:rsid w:val="006F0BE6"/>
    <w:rsid w:val="006F7522"/>
    <w:rsid w:val="007143D1"/>
    <w:rsid w:val="0071541B"/>
    <w:rsid w:val="00715CDC"/>
    <w:rsid w:val="0071654E"/>
    <w:rsid w:val="00734B32"/>
    <w:rsid w:val="007373C7"/>
    <w:rsid w:val="00743106"/>
    <w:rsid w:val="007458EF"/>
    <w:rsid w:val="00747605"/>
    <w:rsid w:val="0075065E"/>
    <w:rsid w:val="007554A8"/>
    <w:rsid w:val="007700EE"/>
    <w:rsid w:val="00775829"/>
    <w:rsid w:val="00776FFD"/>
    <w:rsid w:val="007906AF"/>
    <w:rsid w:val="00790C33"/>
    <w:rsid w:val="007A2707"/>
    <w:rsid w:val="007B0E73"/>
    <w:rsid w:val="007B72AD"/>
    <w:rsid w:val="007C1577"/>
    <w:rsid w:val="007C2414"/>
    <w:rsid w:val="007D2A8C"/>
    <w:rsid w:val="007D6B9A"/>
    <w:rsid w:val="007E3E97"/>
    <w:rsid w:val="007E6F66"/>
    <w:rsid w:val="007F2A92"/>
    <w:rsid w:val="00800BB0"/>
    <w:rsid w:val="0080370F"/>
    <w:rsid w:val="00804028"/>
    <w:rsid w:val="0082066F"/>
    <w:rsid w:val="00821BE1"/>
    <w:rsid w:val="00827D32"/>
    <w:rsid w:val="00836DDC"/>
    <w:rsid w:val="00840C34"/>
    <w:rsid w:val="00841A5A"/>
    <w:rsid w:val="008619A1"/>
    <w:rsid w:val="00867109"/>
    <w:rsid w:val="00880554"/>
    <w:rsid w:val="00885D5F"/>
    <w:rsid w:val="008876F8"/>
    <w:rsid w:val="008A26FB"/>
    <w:rsid w:val="008A3A64"/>
    <w:rsid w:val="008A4A9C"/>
    <w:rsid w:val="008B492C"/>
    <w:rsid w:val="008D1C38"/>
    <w:rsid w:val="008D2E63"/>
    <w:rsid w:val="008E2721"/>
    <w:rsid w:val="008E6300"/>
    <w:rsid w:val="00901BA3"/>
    <w:rsid w:val="009031E2"/>
    <w:rsid w:val="009064D7"/>
    <w:rsid w:val="00927A58"/>
    <w:rsid w:val="00930043"/>
    <w:rsid w:val="009328D6"/>
    <w:rsid w:val="009358FC"/>
    <w:rsid w:val="009379C6"/>
    <w:rsid w:val="00961E66"/>
    <w:rsid w:val="00962D2C"/>
    <w:rsid w:val="00967A3D"/>
    <w:rsid w:val="00976064"/>
    <w:rsid w:val="00995475"/>
    <w:rsid w:val="009A0FFB"/>
    <w:rsid w:val="009A28C8"/>
    <w:rsid w:val="009A4D62"/>
    <w:rsid w:val="009B4DC1"/>
    <w:rsid w:val="009B5EF4"/>
    <w:rsid w:val="009C4FA5"/>
    <w:rsid w:val="009D3716"/>
    <w:rsid w:val="009D794F"/>
    <w:rsid w:val="009E0D8A"/>
    <w:rsid w:val="009E1256"/>
    <w:rsid w:val="00A028B3"/>
    <w:rsid w:val="00A0516D"/>
    <w:rsid w:val="00A074DD"/>
    <w:rsid w:val="00A07AD6"/>
    <w:rsid w:val="00A11DA1"/>
    <w:rsid w:val="00A17E47"/>
    <w:rsid w:val="00A211DF"/>
    <w:rsid w:val="00A33A8F"/>
    <w:rsid w:val="00A33FCF"/>
    <w:rsid w:val="00A35B27"/>
    <w:rsid w:val="00A42F85"/>
    <w:rsid w:val="00A43B95"/>
    <w:rsid w:val="00A44298"/>
    <w:rsid w:val="00A47B8C"/>
    <w:rsid w:val="00A531AE"/>
    <w:rsid w:val="00A53DA0"/>
    <w:rsid w:val="00A554D8"/>
    <w:rsid w:val="00A65751"/>
    <w:rsid w:val="00A67AD7"/>
    <w:rsid w:val="00A67CA0"/>
    <w:rsid w:val="00A827C1"/>
    <w:rsid w:val="00A8580A"/>
    <w:rsid w:val="00A9096E"/>
    <w:rsid w:val="00A9620C"/>
    <w:rsid w:val="00AA28B0"/>
    <w:rsid w:val="00AA379B"/>
    <w:rsid w:val="00AA4685"/>
    <w:rsid w:val="00AB44E3"/>
    <w:rsid w:val="00AB4B12"/>
    <w:rsid w:val="00AD30D5"/>
    <w:rsid w:val="00AD4798"/>
    <w:rsid w:val="00AD560E"/>
    <w:rsid w:val="00AE0D81"/>
    <w:rsid w:val="00AE5E76"/>
    <w:rsid w:val="00AE7D9B"/>
    <w:rsid w:val="00AF023C"/>
    <w:rsid w:val="00AF0D08"/>
    <w:rsid w:val="00B00BF8"/>
    <w:rsid w:val="00B038AB"/>
    <w:rsid w:val="00B06C8E"/>
    <w:rsid w:val="00B10A6C"/>
    <w:rsid w:val="00B14B8A"/>
    <w:rsid w:val="00B21E8B"/>
    <w:rsid w:val="00B22D6A"/>
    <w:rsid w:val="00B23F29"/>
    <w:rsid w:val="00B27A7D"/>
    <w:rsid w:val="00B315E6"/>
    <w:rsid w:val="00B353EA"/>
    <w:rsid w:val="00B415D0"/>
    <w:rsid w:val="00B424EB"/>
    <w:rsid w:val="00B43CDA"/>
    <w:rsid w:val="00B45570"/>
    <w:rsid w:val="00B45FA6"/>
    <w:rsid w:val="00B56622"/>
    <w:rsid w:val="00B57D86"/>
    <w:rsid w:val="00B71928"/>
    <w:rsid w:val="00B81469"/>
    <w:rsid w:val="00B86BE0"/>
    <w:rsid w:val="00B92ECF"/>
    <w:rsid w:val="00B939A5"/>
    <w:rsid w:val="00BB198F"/>
    <w:rsid w:val="00BB5A35"/>
    <w:rsid w:val="00BB5B6E"/>
    <w:rsid w:val="00BC09A0"/>
    <w:rsid w:val="00BE5968"/>
    <w:rsid w:val="00BF1130"/>
    <w:rsid w:val="00BF18BC"/>
    <w:rsid w:val="00C00103"/>
    <w:rsid w:val="00C10606"/>
    <w:rsid w:val="00C10C55"/>
    <w:rsid w:val="00C16278"/>
    <w:rsid w:val="00C20168"/>
    <w:rsid w:val="00C20982"/>
    <w:rsid w:val="00C23CA3"/>
    <w:rsid w:val="00C25253"/>
    <w:rsid w:val="00C27C00"/>
    <w:rsid w:val="00C27FF9"/>
    <w:rsid w:val="00C31E3A"/>
    <w:rsid w:val="00C42445"/>
    <w:rsid w:val="00C444B7"/>
    <w:rsid w:val="00C4609D"/>
    <w:rsid w:val="00C500C9"/>
    <w:rsid w:val="00C50ECB"/>
    <w:rsid w:val="00C61CEA"/>
    <w:rsid w:val="00C711DE"/>
    <w:rsid w:val="00C72692"/>
    <w:rsid w:val="00C75771"/>
    <w:rsid w:val="00C76962"/>
    <w:rsid w:val="00C95608"/>
    <w:rsid w:val="00C9696B"/>
    <w:rsid w:val="00CA0873"/>
    <w:rsid w:val="00CB188C"/>
    <w:rsid w:val="00CB76B2"/>
    <w:rsid w:val="00CC7255"/>
    <w:rsid w:val="00CD09AC"/>
    <w:rsid w:val="00CD2D38"/>
    <w:rsid w:val="00CF1AC4"/>
    <w:rsid w:val="00CF7B53"/>
    <w:rsid w:val="00D02591"/>
    <w:rsid w:val="00D103A8"/>
    <w:rsid w:val="00D162B1"/>
    <w:rsid w:val="00D170F0"/>
    <w:rsid w:val="00D341CB"/>
    <w:rsid w:val="00D37E33"/>
    <w:rsid w:val="00D47947"/>
    <w:rsid w:val="00D50385"/>
    <w:rsid w:val="00D608DA"/>
    <w:rsid w:val="00D6236A"/>
    <w:rsid w:val="00D66C11"/>
    <w:rsid w:val="00D70674"/>
    <w:rsid w:val="00D81666"/>
    <w:rsid w:val="00D90E9F"/>
    <w:rsid w:val="00D9115F"/>
    <w:rsid w:val="00D9149A"/>
    <w:rsid w:val="00DA1872"/>
    <w:rsid w:val="00DB355C"/>
    <w:rsid w:val="00DC2CB6"/>
    <w:rsid w:val="00DC3718"/>
    <w:rsid w:val="00DC6548"/>
    <w:rsid w:val="00DC7241"/>
    <w:rsid w:val="00DD31FE"/>
    <w:rsid w:val="00DD3820"/>
    <w:rsid w:val="00DD509E"/>
    <w:rsid w:val="00DF05D2"/>
    <w:rsid w:val="00DF260E"/>
    <w:rsid w:val="00DF2845"/>
    <w:rsid w:val="00E0099E"/>
    <w:rsid w:val="00E01FEE"/>
    <w:rsid w:val="00E021AB"/>
    <w:rsid w:val="00E1305D"/>
    <w:rsid w:val="00E16A11"/>
    <w:rsid w:val="00E17195"/>
    <w:rsid w:val="00E1762E"/>
    <w:rsid w:val="00E2627C"/>
    <w:rsid w:val="00E317E1"/>
    <w:rsid w:val="00E33CC1"/>
    <w:rsid w:val="00E358C2"/>
    <w:rsid w:val="00E3648B"/>
    <w:rsid w:val="00E37F32"/>
    <w:rsid w:val="00E43D45"/>
    <w:rsid w:val="00E62926"/>
    <w:rsid w:val="00E6746D"/>
    <w:rsid w:val="00E67551"/>
    <w:rsid w:val="00E70800"/>
    <w:rsid w:val="00E74124"/>
    <w:rsid w:val="00E74352"/>
    <w:rsid w:val="00E83550"/>
    <w:rsid w:val="00E8540B"/>
    <w:rsid w:val="00E85C9C"/>
    <w:rsid w:val="00E92836"/>
    <w:rsid w:val="00E934CA"/>
    <w:rsid w:val="00EA1383"/>
    <w:rsid w:val="00EA3F3A"/>
    <w:rsid w:val="00EA57F9"/>
    <w:rsid w:val="00EB61A6"/>
    <w:rsid w:val="00EC40A5"/>
    <w:rsid w:val="00EC7474"/>
    <w:rsid w:val="00EE0524"/>
    <w:rsid w:val="00EE1005"/>
    <w:rsid w:val="00EF3108"/>
    <w:rsid w:val="00F128EC"/>
    <w:rsid w:val="00F212D0"/>
    <w:rsid w:val="00F237A6"/>
    <w:rsid w:val="00F248C2"/>
    <w:rsid w:val="00F311CD"/>
    <w:rsid w:val="00F34B74"/>
    <w:rsid w:val="00F40534"/>
    <w:rsid w:val="00F41E84"/>
    <w:rsid w:val="00F4645E"/>
    <w:rsid w:val="00F569D1"/>
    <w:rsid w:val="00F64F73"/>
    <w:rsid w:val="00F81878"/>
    <w:rsid w:val="00F82E34"/>
    <w:rsid w:val="00F879BD"/>
    <w:rsid w:val="00F92BE3"/>
    <w:rsid w:val="00F96DC8"/>
    <w:rsid w:val="00FA0F45"/>
    <w:rsid w:val="00FB0030"/>
    <w:rsid w:val="00FB13FE"/>
    <w:rsid w:val="00FB146B"/>
    <w:rsid w:val="00FB1951"/>
    <w:rsid w:val="00FB1F8D"/>
    <w:rsid w:val="00FC371E"/>
    <w:rsid w:val="00FC503B"/>
    <w:rsid w:val="00FC72D5"/>
    <w:rsid w:val="00FC7400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0A3A"/>
  <w15:docId w15:val="{0592FC07-FE06-41A1-8CEE-75C9364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979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B95"/>
    <w:rPr>
      <w:color w:val="0000FF"/>
      <w:u w:val="single"/>
    </w:rPr>
  </w:style>
  <w:style w:type="character" w:styleId="FollowedHyperlink">
    <w:name w:val="FollowedHyperlink"/>
    <w:basedOn w:val="DefaultParagraphFont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C16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E9C"/>
    <w:rPr>
      <w:rFonts w:ascii="Segoe UI" w:hAnsi="Segoe UI" w:cs="Segoe UI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3031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312F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6E6C-573C-41F4-8F4A-58B4229A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1929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 PC</cp:lastModifiedBy>
  <cp:revision>5</cp:revision>
  <cp:lastPrinted>2021-02-26T09:18:00Z</cp:lastPrinted>
  <dcterms:created xsi:type="dcterms:W3CDTF">2021-08-06T09:08:00Z</dcterms:created>
  <dcterms:modified xsi:type="dcterms:W3CDTF">2021-08-06T09:25:00Z</dcterms:modified>
</cp:coreProperties>
</file>